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48F" w:rsidRPr="00D5148F" w:rsidRDefault="00D5148F" w:rsidP="00D5148F">
      <w:pPr>
        <w:shd w:val="clear" w:color="auto" w:fill="FFFFFF"/>
        <w:jc w:val="center"/>
        <w:rPr>
          <w:rFonts w:ascii="Arial" w:hAnsi="Arial" w:cs="Arial"/>
          <w:color w:val="000000"/>
          <w:sz w:val="28"/>
          <w:szCs w:val="28"/>
        </w:rPr>
      </w:pPr>
      <w:r w:rsidRPr="00D5148F">
        <w:rPr>
          <w:b/>
          <w:bCs/>
          <w:color w:val="000000"/>
          <w:sz w:val="28"/>
          <w:szCs w:val="28"/>
        </w:rPr>
        <w:t>Аналитическая справка</w:t>
      </w:r>
    </w:p>
    <w:p w:rsidR="00D5148F" w:rsidRPr="00D5148F" w:rsidRDefault="00D5148F" w:rsidP="00D5148F">
      <w:pPr>
        <w:shd w:val="clear" w:color="auto" w:fill="FFFFFF"/>
        <w:jc w:val="center"/>
        <w:rPr>
          <w:rFonts w:ascii="Arial" w:hAnsi="Arial" w:cs="Arial"/>
          <w:color w:val="000000"/>
          <w:sz w:val="28"/>
          <w:szCs w:val="28"/>
        </w:rPr>
      </w:pPr>
      <w:r w:rsidRPr="00D5148F">
        <w:rPr>
          <w:b/>
          <w:bCs/>
          <w:color w:val="000000"/>
          <w:sz w:val="28"/>
          <w:szCs w:val="28"/>
        </w:rPr>
        <w:t> по итогам Всероссийских проверочных работ в 2021 году </w:t>
      </w:r>
    </w:p>
    <w:p w:rsidR="00D5148F" w:rsidRPr="00D5148F" w:rsidRDefault="00D5148F" w:rsidP="00D5148F">
      <w:pPr>
        <w:shd w:val="clear" w:color="auto" w:fill="FFFFFF"/>
        <w:jc w:val="center"/>
        <w:rPr>
          <w:rFonts w:ascii="Arial" w:hAnsi="Arial" w:cs="Arial"/>
          <w:color w:val="000000"/>
          <w:sz w:val="28"/>
          <w:szCs w:val="28"/>
        </w:rPr>
      </w:pPr>
      <w:r w:rsidRPr="00D5148F">
        <w:rPr>
          <w:b/>
          <w:bCs/>
          <w:color w:val="000000"/>
          <w:sz w:val="28"/>
          <w:szCs w:val="28"/>
        </w:rPr>
        <w:t xml:space="preserve">по </w:t>
      </w:r>
      <w:r>
        <w:rPr>
          <w:b/>
          <w:bCs/>
          <w:color w:val="000000"/>
          <w:sz w:val="28"/>
          <w:szCs w:val="28"/>
        </w:rPr>
        <w:t>химии в 8 классе</w:t>
      </w:r>
      <w:r w:rsidRPr="00D5148F">
        <w:rPr>
          <w:b/>
          <w:bCs/>
          <w:color w:val="000000"/>
          <w:sz w:val="28"/>
          <w:szCs w:val="28"/>
        </w:rPr>
        <w:t>.</w:t>
      </w:r>
    </w:p>
    <w:p w:rsidR="00D5148F" w:rsidRPr="00D5148F" w:rsidRDefault="00D5148F" w:rsidP="00D5148F">
      <w:pPr>
        <w:shd w:val="clear" w:color="auto" w:fill="FFFFFF"/>
        <w:spacing w:after="150" w:line="276" w:lineRule="auto"/>
        <w:jc w:val="both"/>
      </w:pPr>
      <w:r w:rsidRPr="00D5148F">
        <w:t xml:space="preserve">       В 2021 году прошл</w:t>
      </w:r>
      <w:r>
        <w:t>а</w:t>
      </w:r>
      <w:r w:rsidRPr="00D5148F">
        <w:t xml:space="preserve"> Всероссийск</w:t>
      </w:r>
      <w:r>
        <w:t>ая</w:t>
      </w:r>
      <w:r w:rsidRPr="00D5148F">
        <w:t xml:space="preserve"> проверочн</w:t>
      </w:r>
      <w:r>
        <w:t>ая</w:t>
      </w:r>
      <w:r w:rsidRPr="00D5148F">
        <w:t xml:space="preserve"> работ</w:t>
      </w:r>
      <w:proofErr w:type="gramStart"/>
      <w:r>
        <w:t>а</w:t>
      </w:r>
      <w:r w:rsidRPr="00D5148F">
        <w:t>(</w:t>
      </w:r>
      <w:proofErr w:type="gramEnd"/>
      <w:r w:rsidRPr="00D5148F">
        <w:t>ВПР) в 8 класс</w:t>
      </w:r>
      <w:r>
        <w:t>е по химии</w:t>
      </w:r>
      <w:r w:rsidRPr="00D5148F">
        <w:t xml:space="preserve">. ВПР по </w:t>
      </w:r>
      <w:r>
        <w:t>химии</w:t>
      </w:r>
      <w:r w:rsidRPr="00D5148F">
        <w:rPr>
          <w:bCs/>
        </w:rPr>
        <w:t> </w:t>
      </w:r>
      <w:r w:rsidRPr="00D5148F">
        <w:t xml:space="preserve">была проведена, опираясь </w:t>
      </w:r>
      <w:proofErr w:type="gramStart"/>
      <w:r w:rsidRPr="00D5148F">
        <w:t>на</w:t>
      </w:r>
      <w:proofErr w:type="gramEnd"/>
      <w:r w:rsidRPr="00D5148F">
        <w:t>:</w:t>
      </w:r>
    </w:p>
    <w:p w:rsidR="00D5148F" w:rsidRPr="00D5148F" w:rsidRDefault="00D5148F" w:rsidP="00D5148F">
      <w:pPr>
        <w:numPr>
          <w:ilvl w:val="0"/>
          <w:numId w:val="1"/>
        </w:numPr>
        <w:shd w:val="clear" w:color="auto" w:fill="FFFFFF"/>
        <w:spacing w:after="150" w:line="276" w:lineRule="auto"/>
        <w:jc w:val="both"/>
      </w:pPr>
      <w:r w:rsidRPr="00D5148F">
        <w:rPr>
          <w:u w:val="single"/>
        </w:rPr>
        <w:t xml:space="preserve">Приказ №119 от 11.02.2021 г.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w:t>
      </w:r>
      <w:proofErr w:type="gramStart"/>
      <w:r w:rsidRPr="00D5148F">
        <w:rPr>
          <w:u w:val="single"/>
        </w:rPr>
        <w:t>работ</w:t>
      </w:r>
      <w:proofErr w:type="gramEnd"/>
      <w:r w:rsidRPr="00D5148F">
        <w:rPr>
          <w:u w:val="single"/>
        </w:rPr>
        <w:t xml:space="preserve"> а 2021 году».</w:t>
      </w:r>
    </w:p>
    <w:p w:rsidR="007E3BF8" w:rsidRPr="007E3BF8" w:rsidRDefault="007E3BF8" w:rsidP="007E3BF8">
      <w:pPr>
        <w:pStyle w:val="Default"/>
        <w:spacing w:line="276" w:lineRule="auto"/>
        <w:ind w:left="360"/>
        <w:jc w:val="both"/>
        <w:rPr>
          <w:color w:val="auto"/>
        </w:rPr>
      </w:pPr>
      <w:r w:rsidRPr="007E3BF8">
        <w:rPr>
          <w:color w:val="auto"/>
        </w:rPr>
        <w:t>Назначение ВПР по учебному предмету «Химия» – оценить качество</w:t>
      </w:r>
      <w:r>
        <w:rPr>
          <w:color w:val="auto"/>
        </w:rPr>
        <w:t xml:space="preserve"> </w:t>
      </w:r>
      <w:r w:rsidRPr="007E3BF8">
        <w:rPr>
          <w:color w:val="auto"/>
        </w:rPr>
        <w:t>общеобразовательной подготовки обучающ</w:t>
      </w:r>
      <w:r>
        <w:rPr>
          <w:color w:val="auto"/>
        </w:rPr>
        <w:t xml:space="preserve">ихся 8 классов в соответствии с </w:t>
      </w:r>
      <w:r w:rsidRPr="007E3BF8">
        <w:rPr>
          <w:color w:val="auto"/>
        </w:rPr>
        <w:t>требованиями ФГОС. ВПР позволяют осу</w:t>
      </w:r>
      <w:r>
        <w:rPr>
          <w:color w:val="auto"/>
        </w:rPr>
        <w:t xml:space="preserve">ществить диагностику достижения </w:t>
      </w:r>
      <w:r w:rsidRPr="007E3BF8">
        <w:rPr>
          <w:color w:val="auto"/>
        </w:rPr>
        <w:t xml:space="preserve">предметных и </w:t>
      </w:r>
      <w:proofErr w:type="spellStart"/>
      <w:r w:rsidRPr="007E3BF8">
        <w:rPr>
          <w:color w:val="auto"/>
        </w:rPr>
        <w:t>метапредметных</w:t>
      </w:r>
      <w:proofErr w:type="spellEnd"/>
      <w:r w:rsidRPr="007E3BF8">
        <w:rPr>
          <w:color w:val="auto"/>
        </w:rPr>
        <w:t xml:space="preserve"> рез</w:t>
      </w:r>
      <w:r>
        <w:rPr>
          <w:color w:val="auto"/>
        </w:rPr>
        <w:t xml:space="preserve">ультатов, в том числе овладение </w:t>
      </w:r>
      <w:proofErr w:type="spellStart"/>
      <w:r w:rsidRPr="007E3BF8">
        <w:rPr>
          <w:color w:val="auto"/>
        </w:rPr>
        <w:t>межпредметными</w:t>
      </w:r>
      <w:proofErr w:type="spellEnd"/>
      <w:r w:rsidRPr="007E3BF8">
        <w:rPr>
          <w:color w:val="auto"/>
        </w:rPr>
        <w:t xml:space="preserve"> понятиями и способно</w:t>
      </w:r>
      <w:r>
        <w:rPr>
          <w:color w:val="auto"/>
        </w:rPr>
        <w:t xml:space="preserve">сть использования универсальных </w:t>
      </w:r>
      <w:r w:rsidRPr="007E3BF8">
        <w:rPr>
          <w:color w:val="auto"/>
        </w:rPr>
        <w:t>учебных действий (УУД) в учебной, познав</w:t>
      </w:r>
      <w:r>
        <w:rPr>
          <w:color w:val="auto"/>
        </w:rPr>
        <w:t xml:space="preserve">ательной и социальной практике. </w:t>
      </w:r>
      <w:r w:rsidRPr="007E3BF8">
        <w:rPr>
          <w:color w:val="auto"/>
        </w:rPr>
        <w:t xml:space="preserve">Результаты ВПР в совокупности </w:t>
      </w:r>
      <w:proofErr w:type="gramStart"/>
      <w:r w:rsidRPr="007E3BF8">
        <w:rPr>
          <w:color w:val="auto"/>
        </w:rPr>
        <w:t>с</w:t>
      </w:r>
      <w:proofErr w:type="gramEnd"/>
      <w:r w:rsidRPr="007E3BF8">
        <w:rPr>
          <w:color w:val="auto"/>
        </w:rPr>
        <w:t xml:space="preserve"> имеющейся в общеобразовательной</w:t>
      </w:r>
    </w:p>
    <w:p w:rsidR="007E3BF8" w:rsidRDefault="007E3BF8" w:rsidP="007E3BF8">
      <w:pPr>
        <w:pStyle w:val="Default"/>
        <w:spacing w:line="276" w:lineRule="auto"/>
        <w:ind w:left="360"/>
        <w:jc w:val="both"/>
        <w:rPr>
          <w:color w:val="auto"/>
        </w:rPr>
      </w:pPr>
      <w:proofErr w:type="gramStart"/>
      <w:r w:rsidRPr="007E3BF8">
        <w:rPr>
          <w:color w:val="auto"/>
        </w:rPr>
        <w:t>организации информацией, отражающей</w:t>
      </w:r>
      <w:r>
        <w:rPr>
          <w:color w:val="auto"/>
        </w:rPr>
        <w:t xml:space="preserve"> индивидуальные образовательные </w:t>
      </w:r>
      <w:r w:rsidRPr="007E3BF8">
        <w:rPr>
          <w:color w:val="auto"/>
        </w:rPr>
        <w:t>траектории обучающихся, могут быть исп</w:t>
      </w:r>
      <w:r>
        <w:rPr>
          <w:color w:val="auto"/>
        </w:rPr>
        <w:t xml:space="preserve">ользованы для оценки личностных </w:t>
      </w:r>
      <w:r w:rsidRPr="007E3BF8">
        <w:rPr>
          <w:color w:val="auto"/>
        </w:rPr>
        <w:t>результатов обучения.</w:t>
      </w:r>
      <w:proofErr w:type="gramEnd"/>
    </w:p>
    <w:p w:rsidR="00D5148F" w:rsidRPr="007E3BF8" w:rsidRDefault="00D5148F" w:rsidP="007E3BF8">
      <w:pPr>
        <w:pStyle w:val="Default"/>
        <w:numPr>
          <w:ilvl w:val="0"/>
          <w:numId w:val="9"/>
        </w:numPr>
        <w:spacing w:line="276" w:lineRule="auto"/>
        <w:jc w:val="both"/>
        <w:rPr>
          <w:color w:val="auto"/>
        </w:rPr>
      </w:pPr>
      <w:r w:rsidRPr="00FB7FF7">
        <w:rPr>
          <w:b/>
          <w:color w:val="auto"/>
          <w:sz w:val="28"/>
          <w:szCs w:val="28"/>
        </w:rPr>
        <w:t>Характеристика оценочн</w:t>
      </w:r>
      <w:r>
        <w:rPr>
          <w:b/>
          <w:color w:val="auto"/>
          <w:sz w:val="28"/>
          <w:szCs w:val="28"/>
        </w:rPr>
        <w:t>ого инструментария.</w:t>
      </w:r>
    </w:p>
    <w:p w:rsidR="00216131" w:rsidRPr="00216131" w:rsidRDefault="00D5148F" w:rsidP="00216131">
      <w:pPr>
        <w:pStyle w:val="Default"/>
        <w:spacing w:line="276" w:lineRule="auto"/>
        <w:ind w:left="426"/>
        <w:jc w:val="both"/>
        <w:rPr>
          <w:color w:val="auto"/>
        </w:rPr>
      </w:pPr>
      <w:r w:rsidRPr="00B50185">
        <w:rPr>
          <w:color w:val="auto"/>
        </w:rPr>
        <w:t xml:space="preserve">       Работа состояла из </w:t>
      </w:r>
      <w:r w:rsidR="00B861C9">
        <w:rPr>
          <w:color w:val="auto"/>
        </w:rPr>
        <w:t xml:space="preserve">9 </w:t>
      </w:r>
      <w:r w:rsidRPr="00B50185">
        <w:rPr>
          <w:color w:val="auto"/>
        </w:rPr>
        <w:t xml:space="preserve"> заданий</w:t>
      </w:r>
      <w:r w:rsidR="00216131">
        <w:rPr>
          <w:color w:val="auto"/>
        </w:rPr>
        <w:t xml:space="preserve">, </w:t>
      </w:r>
      <w:r w:rsidR="00216131" w:rsidRPr="00216131">
        <w:t xml:space="preserve"> </w:t>
      </w:r>
      <w:r w:rsidR="00216131" w:rsidRPr="00216131">
        <w:rPr>
          <w:color w:val="auto"/>
        </w:rPr>
        <w:t>которые различаются по содерж</w:t>
      </w:r>
      <w:r w:rsidR="00216131">
        <w:rPr>
          <w:color w:val="auto"/>
        </w:rPr>
        <w:t xml:space="preserve">анию и проверяемым требованиям. </w:t>
      </w:r>
      <w:r w:rsidR="00216131" w:rsidRPr="00216131">
        <w:rPr>
          <w:color w:val="auto"/>
        </w:rPr>
        <w:t>Задания 1, 2, 7.3 основаны на изо</w:t>
      </w:r>
      <w:r w:rsidR="00216131">
        <w:rPr>
          <w:color w:val="auto"/>
        </w:rPr>
        <w:t xml:space="preserve">бражениях конкретных объектов и </w:t>
      </w:r>
      <w:r w:rsidR="00216131" w:rsidRPr="00216131">
        <w:rPr>
          <w:color w:val="auto"/>
        </w:rPr>
        <w:t>процессов, требуют анализа этих изоб</w:t>
      </w:r>
      <w:r w:rsidR="00216131">
        <w:rPr>
          <w:color w:val="auto"/>
        </w:rPr>
        <w:t xml:space="preserve">ражений и применения химических </w:t>
      </w:r>
      <w:r w:rsidR="00216131" w:rsidRPr="00216131">
        <w:rPr>
          <w:color w:val="auto"/>
        </w:rPr>
        <w:t xml:space="preserve">знаний </w:t>
      </w:r>
      <w:r w:rsidR="00216131">
        <w:rPr>
          <w:color w:val="auto"/>
        </w:rPr>
        <w:t xml:space="preserve">при решении практических задач. </w:t>
      </w:r>
      <w:r w:rsidR="00216131" w:rsidRPr="00216131">
        <w:rPr>
          <w:color w:val="auto"/>
        </w:rPr>
        <w:t>Задание 5 построено на основе справ</w:t>
      </w:r>
      <w:r w:rsidR="00216131">
        <w:rPr>
          <w:color w:val="auto"/>
        </w:rPr>
        <w:t xml:space="preserve">очной информации и предполагает </w:t>
      </w:r>
      <w:r w:rsidR="00216131" w:rsidRPr="00216131">
        <w:rPr>
          <w:color w:val="auto"/>
        </w:rPr>
        <w:t>анализ реальной жизненной ситуации.</w:t>
      </w:r>
    </w:p>
    <w:p w:rsidR="00D5148F" w:rsidRDefault="00216131" w:rsidP="00216131">
      <w:pPr>
        <w:pStyle w:val="Default"/>
        <w:spacing w:line="276" w:lineRule="auto"/>
        <w:ind w:left="426"/>
        <w:jc w:val="both"/>
        <w:rPr>
          <w:color w:val="auto"/>
        </w:rPr>
      </w:pPr>
      <w:r w:rsidRPr="00216131">
        <w:rPr>
          <w:color w:val="auto"/>
        </w:rPr>
        <w:t>Задания 1, 3.1, 4, 6.2, 6.3, 8 и 9 тре</w:t>
      </w:r>
      <w:r>
        <w:rPr>
          <w:color w:val="auto"/>
        </w:rPr>
        <w:t xml:space="preserve">буют краткого ответа. Остальные </w:t>
      </w:r>
      <w:r w:rsidRPr="00216131">
        <w:rPr>
          <w:color w:val="auto"/>
        </w:rPr>
        <w:t>задания проверочной работы предполагают развернутый ответ.</w:t>
      </w:r>
      <w:r w:rsidR="00D5148F" w:rsidRPr="00B50185">
        <w:rPr>
          <w:color w:val="auto"/>
        </w:rPr>
        <w:t xml:space="preserve"> </w:t>
      </w:r>
      <w:r w:rsidR="00D5148F">
        <w:rPr>
          <w:color w:val="auto"/>
        </w:rPr>
        <w:t>Максимальный первичный балл: 36.</w:t>
      </w:r>
    </w:p>
    <w:p w:rsidR="00D5148F" w:rsidRPr="00B50185" w:rsidRDefault="00D5148F" w:rsidP="00D5148F">
      <w:pPr>
        <w:pStyle w:val="Default"/>
        <w:spacing w:line="276" w:lineRule="auto"/>
        <w:jc w:val="both"/>
        <w:rPr>
          <w:b/>
          <w:color w:val="auto"/>
        </w:rPr>
      </w:pPr>
      <w:r w:rsidRPr="00B50185">
        <w:rPr>
          <w:color w:val="auto"/>
        </w:rPr>
        <w:t xml:space="preserve">            </w:t>
      </w:r>
      <w:r w:rsidRPr="00B50185">
        <w:rPr>
          <w:b/>
          <w:color w:val="auto"/>
        </w:rPr>
        <w:t>Темы заданий</w:t>
      </w:r>
      <w:r>
        <w:rPr>
          <w:b/>
          <w:color w:val="auto"/>
        </w:rPr>
        <w:t xml:space="preserve">. </w:t>
      </w:r>
      <w:r w:rsidRPr="00B50185">
        <w:rPr>
          <w:b/>
          <w:color w:val="auto"/>
        </w:rPr>
        <w:t xml:space="preserve"> </w:t>
      </w:r>
      <w:r w:rsidRPr="00F22AAA">
        <w:rPr>
          <w:b/>
          <w:color w:val="auto"/>
        </w:rPr>
        <w:t xml:space="preserve">Блоки ПООП обучающийся </w:t>
      </w:r>
      <w:proofErr w:type="gramStart"/>
      <w:r w:rsidRPr="00F22AAA">
        <w:rPr>
          <w:b/>
          <w:color w:val="auto"/>
        </w:rPr>
        <w:t>научится</w:t>
      </w:r>
      <w:proofErr w:type="gramEnd"/>
      <w:r w:rsidRPr="00F22AAA">
        <w:rPr>
          <w:b/>
          <w:color w:val="auto"/>
        </w:rPr>
        <w:t xml:space="preserve"> / получит возможность научиться или проверяемые требования (умения) в соответствии с ФГОС (ФК ГОС)</w:t>
      </w:r>
      <w:r>
        <w:rPr>
          <w:b/>
          <w:color w:val="auto"/>
        </w:rPr>
        <w:t>:</w:t>
      </w:r>
    </w:p>
    <w:p w:rsidR="00B402DB" w:rsidRPr="00CE2898" w:rsidRDefault="00B402DB" w:rsidP="00B402DB">
      <w:pPr>
        <w:spacing w:line="276" w:lineRule="auto"/>
        <w:rPr>
          <w:b/>
        </w:rPr>
      </w:pPr>
      <w:r w:rsidRPr="00CE2898">
        <w:rPr>
          <w:b/>
        </w:rPr>
        <w:t>1.1.</w:t>
      </w:r>
      <w:r w:rsidR="00CE2898">
        <w:rPr>
          <w:b/>
        </w:rPr>
        <w:t>, 1.2.</w:t>
      </w:r>
      <w:r w:rsidRPr="00CE2898">
        <w:rPr>
          <w:b/>
        </w:rPr>
        <w:t xml:space="preserve"> Первоначальные химические понятия.</w:t>
      </w:r>
    </w:p>
    <w:p w:rsidR="00B402DB" w:rsidRDefault="00B402DB" w:rsidP="00B402DB">
      <w:pPr>
        <w:spacing w:line="276" w:lineRule="auto"/>
      </w:pPr>
      <w:r>
        <w:t>Тела и вещества. Чистые вещества и смеси.</w:t>
      </w:r>
    </w:p>
    <w:p w:rsidR="00B402DB" w:rsidRDefault="00B402DB" w:rsidP="00B402DB">
      <w:pPr>
        <w:spacing w:line="276" w:lineRule="auto"/>
      </w:pPr>
      <w:r>
        <w:t>• описывать свойства твердых, жидких, газообразных веществ, выделяя их существенные признаки;</w:t>
      </w:r>
    </w:p>
    <w:p w:rsidR="00B402DB" w:rsidRDefault="00B402DB" w:rsidP="00B402DB">
      <w:pPr>
        <w:spacing w:line="276" w:lineRule="auto"/>
      </w:pPr>
      <w:r>
        <w:t>• называть соединения изученных классов неорганических веществ;</w:t>
      </w:r>
    </w:p>
    <w:p w:rsidR="00B402DB" w:rsidRDefault="00B402DB" w:rsidP="00B402DB">
      <w:pPr>
        <w:spacing w:line="276" w:lineRule="auto"/>
      </w:pPr>
      <w:r>
        <w:t>• составлять формулы неорганических соединений изученных классов;</w:t>
      </w:r>
    </w:p>
    <w:p w:rsidR="00B402DB" w:rsidRDefault="00B402DB" w:rsidP="00B402DB">
      <w:pPr>
        <w:spacing w:line="276" w:lineRule="auto"/>
      </w:pPr>
      <w:r>
        <w:t>• объективно оценивать информацию о веществах и химических процессах;</w:t>
      </w:r>
    </w:p>
    <w:p w:rsidR="00B402DB" w:rsidRDefault="00B402DB" w:rsidP="00B402DB">
      <w:pPr>
        <w:spacing w:line="276" w:lineRule="auto"/>
      </w:pPr>
      <w:r>
        <w:t>• осознавать значение теоретических знаний по химии для практической деятельности человека</w:t>
      </w:r>
      <w:r>
        <w:tab/>
      </w:r>
      <w:r w:rsidR="00CE2898">
        <w:t>.</w:t>
      </w:r>
    </w:p>
    <w:p w:rsidR="00B402DB" w:rsidRPr="00CE2898" w:rsidRDefault="00B402DB" w:rsidP="00B402DB">
      <w:pPr>
        <w:spacing w:line="276" w:lineRule="auto"/>
        <w:rPr>
          <w:b/>
        </w:rPr>
      </w:pPr>
      <w:r w:rsidRPr="00CE2898">
        <w:rPr>
          <w:b/>
        </w:rPr>
        <w:t xml:space="preserve">2.1. </w:t>
      </w:r>
      <w:r w:rsidR="00CE2898">
        <w:rPr>
          <w:b/>
        </w:rPr>
        <w:t xml:space="preserve">2.2. </w:t>
      </w:r>
      <w:r w:rsidRPr="00CE2898">
        <w:rPr>
          <w:b/>
        </w:rPr>
        <w:t>Первоначальные химические понятия. Физические и химические явления. Химическая реакция. Признаки химических реакций</w:t>
      </w:r>
      <w:r w:rsidR="00CE2898">
        <w:rPr>
          <w:b/>
        </w:rPr>
        <w:t>:</w:t>
      </w:r>
    </w:p>
    <w:p w:rsidR="00B402DB" w:rsidRDefault="00B402DB" w:rsidP="00B402DB">
      <w:pPr>
        <w:spacing w:line="276" w:lineRule="auto"/>
      </w:pPr>
      <w:r>
        <w:lastRenderedPageBreak/>
        <w:t>• различать химические и физические явления;</w:t>
      </w:r>
    </w:p>
    <w:p w:rsidR="00B402DB" w:rsidRDefault="00B402DB" w:rsidP="00B402DB">
      <w:pPr>
        <w:spacing w:line="276" w:lineRule="auto"/>
      </w:pPr>
      <w:r>
        <w:t>• называть признаки и условия протекания химических реакций;</w:t>
      </w:r>
    </w:p>
    <w:p w:rsidR="00B402DB" w:rsidRDefault="00B402DB" w:rsidP="00B402DB">
      <w:pPr>
        <w:spacing w:line="276" w:lineRule="auto"/>
      </w:pPr>
      <w:r>
        <w:t>• выявлять признаки, свидетельствующие о протекании химической реакции при выполнении химического опыта;</w:t>
      </w:r>
    </w:p>
    <w:p w:rsidR="00B402DB" w:rsidRDefault="00B402DB" w:rsidP="00B402DB">
      <w:pPr>
        <w:spacing w:line="276" w:lineRule="auto"/>
      </w:pPr>
      <w:r>
        <w:t>• объективно оценивать информацию о веществах и химических процессах;</w:t>
      </w:r>
    </w:p>
    <w:p w:rsidR="00B402DB" w:rsidRDefault="00B402DB" w:rsidP="00B402DB">
      <w:pPr>
        <w:spacing w:line="276" w:lineRule="auto"/>
      </w:pPr>
      <w:r>
        <w:t>• осознавать значение теоретических знаний по химии для практической деятельности человека</w:t>
      </w:r>
      <w:r>
        <w:tab/>
      </w:r>
      <w:r w:rsidR="00CE2898">
        <w:t>.</w:t>
      </w:r>
    </w:p>
    <w:p w:rsidR="00B402DB" w:rsidRPr="00CE2898" w:rsidRDefault="00CE2898" w:rsidP="00B402DB">
      <w:pPr>
        <w:spacing w:line="276" w:lineRule="auto"/>
        <w:rPr>
          <w:b/>
        </w:rPr>
      </w:pPr>
      <w:r>
        <w:rPr>
          <w:b/>
        </w:rPr>
        <w:t xml:space="preserve">3.1, 3.2. </w:t>
      </w:r>
      <w:r w:rsidR="00B402DB" w:rsidRPr="00CE2898">
        <w:rPr>
          <w:b/>
        </w:rPr>
        <w:t>Атомы и молекулы. Химические элементы. Знаки химически</w:t>
      </w:r>
      <w:r w:rsidRPr="00CE2898">
        <w:rPr>
          <w:b/>
        </w:rPr>
        <w:t>х элементов. Относительная атом</w:t>
      </w:r>
      <w:r w:rsidR="00B402DB" w:rsidRPr="00CE2898">
        <w:rPr>
          <w:b/>
        </w:rPr>
        <w:t>ная масса. Простые и сложные вещества. Атом-но-молекулярное учение. Химическая формула. Относительная молекулярная масса. Моль. Молярная масса. Закон Авогадро</w:t>
      </w:r>
      <w:r>
        <w:rPr>
          <w:b/>
        </w:rPr>
        <w:t>.</w:t>
      </w:r>
    </w:p>
    <w:p w:rsidR="00B402DB" w:rsidRDefault="00B402DB" w:rsidP="00B402DB">
      <w:pPr>
        <w:spacing w:line="276" w:lineRule="auto"/>
      </w:pPr>
      <w:r>
        <w:t>• вычислять относительную молекулярную и молярную массы веществ;</w:t>
      </w:r>
    </w:p>
    <w:p w:rsidR="00B402DB" w:rsidRDefault="00B402DB" w:rsidP="00B402DB">
      <w:pPr>
        <w:spacing w:line="276" w:lineRule="auto"/>
      </w:pPr>
      <w:r>
        <w:t>• раскрывать смысл закона Авогадро;</w:t>
      </w:r>
    </w:p>
    <w:p w:rsidR="00B402DB" w:rsidRDefault="00B402DB" w:rsidP="00CE2898">
      <w:pPr>
        <w:spacing w:line="276" w:lineRule="auto"/>
      </w:pPr>
      <w:r>
        <w:t>• характеризовать вещества по составу, строению и свойствам, устанавливать причинно-следственные связи между данными характеристиками вещества</w:t>
      </w:r>
      <w:r w:rsidR="00CE2898">
        <w:t>.</w:t>
      </w:r>
      <w:r>
        <w:tab/>
      </w:r>
    </w:p>
    <w:p w:rsidR="00CE2898" w:rsidRDefault="00B402DB" w:rsidP="00B402DB">
      <w:pPr>
        <w:spacing w:line="276" w:lineRule="auto"/>
      </w:pPr>
      <w:r w:rsidRPr="00CE2898">
        <w:rPr>
          <w:b/>
        </w:rPr>
        <w:t>4.1. Состав и строение атомов. Понятие об изотопах. Периодический закон и Периодическая система химических элементов Д.И. Менделеева. Периоды и группы. Физический смысл порядкового номера элемента. Строение электронных оболочек атомов первых двадцати химических элементов Периодической системы Д.И. Менделеева. Химическая формула. Валентность химических элементов. Понятие об оксидах</w:t>
      </w:r>
      <w:r w:rsidR="00CE2898">
        <w:rPr>
          <w:b/>
        </w:rPr>
        <w:t>.</w:t>
      </w:r>
      <w:r>
        <w:tab/>
      </w:r>
    </w:p>
    <w:p w:rsidR="00B402DB" w:rsidRDefault="00B402DB" w:rsidP="00B402DB">
      <w:pPr>
        <w:spacing w:line="276" w:lineRule="auto"/>
      </w:pPr>
      <w:r w:rsidRPr="00CE2898">
        <w:rPr>
          <w:b/>
        </w:rPr>
        <w:t>4.2</w:t>
      </w:r>
      <w:r w:rsidR="00CE2898">
        <w:t xml:space="preserve"> </w:t>
      </w:r>
      <w:r>
        <w:t xml:space="preserve">. </w:t>
      </w:r>
      <w:r w:rsidR="00CE2898">
        <w:t>р</w:t>
      </w:r>
      <w:r>
        <w:t>аскрывать смысл понятий «атом», «химический элемент», «простое вещество», «валентность», используя знаковую систему химии;</w:t>
      </w:r>
    </w:p>
    <w:p w:rsidR="00B402DB" w:rsidRDefault="00B402DB" w:rsidP="00B402DB">
      <w:pPr>
        <w:spacing w:line="276" w:lineRule="auto"/>
      </w:pPr>
      <w:r>
        <w:t>• называть химические элементы;</w:t>
      </w:r>
    </w:p>
    <w:p w:rsidR="00CE2898" w:rsidRDefault="00B402DB" w:rsidP="00B402DB">
      <w:pPr>
        <w:spacing w:line="276" w:lineRule="auto"/>
      </w:pPr>
      <w:r>
        <w:t>• объяснять физический смысл атомного (порядкового) номера химического элемента, номеров группы и периода в Периодической системе Д.И. Менделеева;</w:t>
      </w:r>
      <w:r>
        <w:tab/>
      </w:r>
    </w:p>
    <w:p w:rsidR="00CE2898" w:rsidRDefault="00B402DB" w:rsidP="00B402DB">
      <w:pPr>
        <w:spacing w:line="276" w:lineRule="auto"/>
      </w:pPr>
      <w:r w:rsidRPr="00CE2898">
        <w:rPr>
          <w:b/>
        </w:rPr>
        <w:t>4.3</w:t>
      </w:r>
      <w:r>
        <w:t>. •</w:t>
      </w:r>
      <w:r w:rsidR="00CE2898">
        <w:t xml:space="preserve"> характеризовать химические эле</w:t>
      </w:r>
      <w:r>
        <w:t>менты (от водорода до кальция) на основе их положения в Периодической системе Д.И. Менделеева и особенностей строения их атомов;</w:t>
      </w:r>
    </w:p>
    <w:p w:rsidR="00B402DB" w:rsidRDefault="00CE2898" w:rsidP="00B402DB">
      <w:pPr>
        <w:spacing w:line="276" w:lineRule="auto"/>
      </w:pPr>
      <w:r w:rsidRPr="00CE2898">
        <w:rPr>
          <w:b/>
        </w:rPr>
        <w:t xml:space="preserve"> </w:t>
      </w:r>
      <w:r w:rsidR="00B402DB" w:rsidRPr="00CE2898">
        <w:rPr>
          <w:b/>
        </w:rPr>
        <w:t>4.4</w:t>
      </w:r>
      <w:r w:rsidR="00B402DB">
        <w:t>. • составлять схемы строения атомов первых 20 элементов Периодической системы Д.И. Менделеева;</w:t>
      </w:r>
    </w:p>
    <w:p w:rsidR="00CE2898" w:rsidRDefault="00B402DB" w:rsidP="00B402DB">
      <w:pPr>
        <w:spacing w:line="276" w:lineRule="auto"/>
      </w:pPr>
      <w:r>
        <w:t>• составлять формулы бинарных соединений</w:t>
      </w:r>
      <w:r>
        <w:tab/>
      </w:r>
    </w:p>
    <w:p w:rsidR="00B402DB" w:rsidRPr="00CE2898" w:rsidRDefault="00B402DB" w:rsidP="00B402DB">
      <w:pPr>
        <w:spacing w:line="276" w:lineRule="auto"/>
        <w:rPr>
          <w:b/>
        </w:rPr>
      </w:pPr>
      <w:r w:rsidRPr="00CE2898">
        <w:rPr>
          <w:b/>
        </w:rPr>
        <w:t>5.</w:t>
      </w:r>
      <w:r w:rsidR="00CE2898">
        <w:rPr>
          <w:b/>
        </w:rPr>
        <w:t xml:space="preserve">1. Роль химии в жизни человека. </w:t>
      </w:r>
      <w:r w:rsidRPr="00CE2898">
        <w:rPr>
          <w:b/>
        </w:rPr>
        <w:t>Вода как растворитель. Растворы. Понятие о растворимости веществ в воде. Массовая доля вещества в растворе. Роль растворов в природе и жизни человека.</w:t>
      </w:r>
    </w:p>
    <w:p w:rsidR="00B402DB" w:rsidRDefault="00B402DB" w:rsidP="00B402DB">
      <w:pPr>
        <w:spacing w:line="276" w:lineRule="auto"/>
      </w:pPr>
      <w:r>
        <w:t>• вычислять массовую долю растворенного вещества в растворе;</w:t>
      </w:r>
    </w:p>
    <w:p w:rsidR="00B402DB" w:rsidRDefault="00B402DB" w:rsidP="00B402DB">
      <w:pPr>
        <w:spacing w:line="276" w:lineRule="auto"/>
      </w:pPr>
      <w:r>
        <w:t>• пр</w:t>
      </w:r>
      <w:r w:rsidR="00216131">
        <w:t>иготовлять растворы с определен</w:t>
      </w:r>
      <w:r>
        <w:t>ной массовой долей растворенного вещества;</w:t>
      </w:r>
    </w:p>
    <w:p w:rsidR="00B402DB" w:rsidRDefault="00B402DB" w:rsidP="00B402DB">
      <w:pPr>
        <w:spacing w:line="276" w:lineRule="auto"/>
      </w:pPr>
      <w:r>
        <w:t>• грамотно обращаться с веществами в повседневной жизни;</w:t>
      </w:r>
    </w:p>
    <w:p w:rsidR="00B402DB" w:rsidRDefault="00B402DB" w:rsidP="00B402DB">
      <w:pPr>
        <w:spacing w:line="276" w:lineRule="auto"/>
      </w:pPr>
      <w:r w:rsidRPr="00CE2898">
        <w:rPr>
          <w:b/>
        </w:rPr>
        <w:t>5.2</w:t>
      </w:r>
      <w:r>
        <w:t>. • использовать приобретенные знания для экологически грамотного поведения в окружающей среде;</w:t>
      </w:r>
    </w:p>
    <w:p w:rsidR="00B402DB" w:rsidRDefault="00B402DB" w:rsidP="00B402DB">
      <w:pPr>
        <w:spacing w:line="276" w:lineRule="auto"/>
      </w:pPr>
      <w:r>
        <w:lastRenderedPageBreak/>
        <w:t>• объективно оценивать информацию о веществах и химических процессах;</w:t>
      </w:r>
    </w:p>
    <w:p w:rsidR="00B402DB" w:rsidRDefault="00B402DB" w:rsidP="00B402DB">
      <w:pPr>
        <w:spacing w:line="276" w:lineRule="auto"/>
      </w:pPr>
      <w:r>
        <w:t>• осознавать значение теоретических знаний по химии для практической деятельности человека;</w:t>
      </w:r>
    </w:p>
    <w:p w:rsidR="00B402DB" w:rsidRDefault="00B402DB" w:rsidP="00B402DB">
      <w:pPr>
        <w:spacing w:line="276" w:lineRule="auto"/>
      </w:pPr>
      <w:r>
        <w:t>• понимать необходимость соблюдения предписаний, предлагаемых в инструкциях по использованию лекарств, средств бытовой химии и др.</w:t>
      </w:r>
    </w:p>
    <w:p w:rsidR="00B402DB" w:rsidRDefault="00B402DB" w:rsidP="00B402DB">
      <w:pPr>
        <w:spacing w:line="276" w:lineRule="auto"/>
      </w:pPr>
      <w:r w:rsidRPr="00CE2898">
        <w:rPr>
          <w:b/>
        </w:rPr>
        <w:t>6.1.</w:t>
      </w:r>
      <w:r>
        <w:t xml:space="preserve"> </w:t>
      </w:r>
      <w:r w:rsidRPr="00CE2898">
        <w:rPr>
          <w:b/>
        </w:rPr>
        <w:t>Химическая формула. Массовая доля хим</w:t>
      </w:r>
      <w:r w:rsidR="00CE2898" w:rsidRPr="00CE2898">
        <w:rPr>
          <w:b/>
        </w:rPr>
        <w:t xml:space="preserve">ического элемента в соединении. </w:t>
      </w:r>
      <w:r w:rsidRPr="00CE2898">
        <w:rPr>
          <w:b/>
        </w:rPr>
        <w:t>Расчеты</w:t>
      </w:r>
      <w:r>
        <w:t xml:space="preserve"> по химической формуле. Расчеты массовой доли химического элемента в соединении.</w:t>
      </w:r>
    </w:p>
    <w:p w:rsidR="00B402DB" w:rsidRPr="00CE2898" w:rsidRDefault="00B402DB" w:rsidP="00B402DB">
      <w:pPr>
        <w:spacing w:line="276" w:lineRule="auto"/>
        <w:rPr>
          <w:b/>
        </w:rPr>
      </w:pPr>
      <w:r w:rsidRPr="00CE2898">
        <w:rPr>
          <w:b/>
        </w:rPr>
        <w:t>6.2. Кислород. Водород. Вода. Важнейшие классы неорганических соединений. Оксиды. Основания. Кислоты. Соли (средние). Количество вещества. Моль. Молярная масса. Молярный объем газов.</w:t>
      </w:r>
    </w:p>
    <w:p w:rsidR="00B402DB" w:rsidRDefault="00B402DB" w:rsidP="00B402DB">
      <w:pPr>
        <w:spacing w:line="276" w:lineRule="auto"/>
      </w:pPr>
      <w:r w:rsidRPr="00CE2898">
        <w:rPr>
          <w:b/>
        </w:rPr>
        <w:t>6.3</w:t>
      </w:r>
      <w:r>
        <w:t>. • раскрывать смысл основных химических понятий «атом», «молекула», «химический элемент», «простое вещество», «сложное вещество», используя знаковую систему химии;</w:t>
      </w:r>
    </w:p>
    <w:p w:rsidR="00B402DB" w:rsidRDefault="00B402DB" w:rsidP="00B402DB">
      <w:pPr>
        <w:spacing w:line="276" w:lineRule="auto"/>
      </w:pPr>
      <w:r>
        <w:t xml:space="preserve">• составлять формулы </w:t>
      </w:r>
      <w:proofErr w:type="gramStart"/>
      <w:r>
        <w:t>бинарных</w:t>
      </w:r>
      <w:proofErr w:type="gramEnd"/>
      <w:r>
        <w:t xml:space="preserve"> со-единений;</w:t>
      </w:r>
    </w:p>
    <w:p w:rsidR="00B402DB" w:rsidRDefault="00B402DB" w:rsidP="00B402DB">
      <w:pPr>
        <w:spacing w:line="276" w:lineRule="auto"/>
      </w:pPr>
      <w:r>
        <w:t>• вычислять относительную молекулярную и молярную массы веществ;</w:t>
      </w:r>
    </w:p>
    <w:p w:rsidR="00B402DB" w:rsidRDefault="00B402DB" w:rsidP="00B402DB">
      <w:pPr>
        <w:spacing w:line="276" w:lineRule="auto"/>
      </w:pPr>
      <w:r>
        <w:t>• вычислять массовую долю химического элемента по формуле соединения;</w:t>
      </w:r>
    </w:p>
    <w:p w:rsidR="00B402DB" w:rsidRDefault="00B402DB" w:rsidP="00B402DB">
      <w:pPr>
        <w:spacing w:line="276" w:lineRule="auto"/>
      </w:pPr>
      <w:r>
        <w:t>• характеризовать физические и химические свойства простых веществ: кислорода и водорода;</w:t>
      </w:r>
    </w:p>
    <w:p w:rsidR="00B402DB" w:rsidRDefault="00B402DB" w:rsidP="00B402DB">
      <w:pPr>
        <w:spacing w:line="276" w:lineRule="auto"/>
      </w:pPr>
      <w:r w:rsidRPr="00CE2898">
        <w:rPr>
          <w:b/>
        </w:rPr>
        <w:t>6.4</w:t>
      </w:r>
      <w:r>
        <w:t>. • характеризовать физические и химические свойства воды;</w:t>
      </w:r>
    </w:p>
    <w:p w:rsidR="00B402DB" w:rsidRDefault="00B402DB" w:rsidP="00B402DB">
      <w:pPr>
        <w:spacing w:line="276" w:lineRule="auto"/>
      </w:pPr>
      <w:r>
        <w:t>• называть соединения изученных классов неорганических веществ;</w:t>
      </w:r>
    </w:p>
    <w:p w:rsidR="00B402DB" w:rsidRDefault="00B402DB" w:rsidP="00B402DB">
      <w:pPr>
        <w:spacing w:line="276" w:lineRule="auto"/>
      </w:pPr>
      <w:r>
        <w:t>• характеризовать физические и химические свойства основных классов неорганических веществ: оксидов, кислот, оснований, солей;</w:t>
      </w:r>
    </w:p>
    <w:p w:rsidR="00B402DB" w:rsidRDefault="00B402DB" w:rsidP="00B402DB">
      <w:pPr>
        <w:spacing w:line="276" w:lineRule="auto"/>
      </w:pPr>
      <w:r w:rsidRPr="00CE2898">
        <w:rPr>
          <w:b/>
        </w:rPr>
        <w:t>6.5.</w:t>
      </w:r>
      <w:r>
        <w:t xml:space="preserve"> • определять принадлежность веществ к определенному классу соединений;</w:t>
      </w:r>
    </w:p>
    <w:p w:rsidR="00B402DB" w:rsidRDefault="00B402DB" w:rsidP="00B402DB">
      <w:pPr>
        <w:spacing w:line="276" w:lineRule="auto"/>
      </w:pPr>
      <w:r>
        <w:t>• составлять формулы неорганических соединений изученных классов;</w:t>
      </w:r>
    </w:p>
    <w:p w:rsidR="00B402DB" w:rsidRDefault="00B402DB" w:rsidP="00B402DB">
      <w:pPr>
        <w:spacing w:line="276" w:lineRule="auto"/>
      </w:pPr>
      <w:r>
        <w:t>• описывать свойства твердых, жидких, газообразных веществ, выделяя их существенные признаки;</w:t>
      </w:r>
    </w:p>
    <w:p w:rsidR="00B402DB" w:rsidRDefault="00B402DB" w:rsidP="00B402DB">
      <w:pPr>
        <w:spacing w:line="276" w:lineRule="auto"/>
      </w:pPr>
      <w:r>
        <w:t>• объективно оценивать информацию о веществах и химических процессах</w:t>
      </w:r>
    </w:p>
    <w:p w:rsidR="00B402DB" w:rsidRPr="00CE2898" w:rsidRDefault="00B402DB" w:rsidP="00B402DB">
      <w:pPr>
        <w:spacing w:line="276" w:lineRule="auto"/>
        <w:rPr>
          <w:b/>
        </w:rPr>
      </w:pPr>
      <w:r w:rsidRPr="00CE2898">
        <w:rPr>
          <w:b/>
        </w:rPr>
        <w:t xml:space="preserve">7.1. Химическая реакция. Химические уравнения. Закон сохранения массы веществ. Типы химических реакций (соединения, </w:t>
      </w:r>
      <w:r w:rsidR="00CE2898">
        <w:rPr>
          <w:b/>
        </w:rPr>
        <w:t xml:space="preserve">разложения, замещения, обмена). </w:t>
      </w:r>
      <w:r w:rsidRPr="00CE2898">
        <w:rPr>
          <w:b/>
        </w:rPr>
        <w:t>Кислород. Водород. Вода.</w:t>
      </w:r>
    </w:p>
    <w:p w:rsidR="00B402DB" w:rsidRPr="00CE2898" w:rsidRDefault="00B402DB" w:rsidP="00B402DB">
      <w:pPr>
        <w:spacing w:line="276" w:lineRule="auto"/>
        <w:rPr>
          <w:b/>
        </w:rPr>
      </w:pPr>
      <w:r w:rsidRPr="00CE2898">
        <w:rPr>
          <w:b/>
        </w:rPr>
        <w:t>Генетическая связь между классами неорганических соединений.</w:t>
      </w:r>
    </w:p>
    <w:p w:rsidR="00B402DB" w:rsidRPr="00CE2898" w:rsidRDefault="00B402DB" w:rsidP="00B402DB">
      <w:pPr>
        <w:spacing w:line="276" w:lineRule="auto"/>
        <w:rPr>
          <w:b/>
        </w:rPr>
      </w:pPr>
      <w:r w:rsidRPr="00CE2898">
        <w:rPr>
          <w:b/>
        </w:rPr>
        <w:t>Правила безопасного обращения с веществами и лабораторным оборудованием. Способы разделения смесей. Понятие о методах познания в химии.</w:t>
      </w:r>
    </w:p>
    <w:p w:rsidR="00B402DB" w:rsidRDefault="00B402DB" w:rsidP="00B402DB">
      <w:pPr>
        <w:spacing w:line="276" w:lineRule="auto"/>
      </w:pPr>
      <w:r>
        <w:t>• раскрывать смысл понятия «химическая реакция», используя знаковую систему химии;</w:t>
      </w:r>
    </w:p>
    <w:p w:rsidR="00B402DB" w:rsidRDefault="00B402DB" w:rsidP="00B402DB">
      <w:pPr>
        <w:spacing w:line="276" w:lineRule="auto"/>
      </w:pPr>
      <w:r>
        <w:t>• составлять уравнения химических реакций;</w:t>
      </w:r>
    </w:p>
    <w:p w:rsidR="00B402DB" w:rsidRDefault="00B402DB" w:rsidP="00B402DB">
      <w:pPr>
        <w:spacing w:line="276" w:lineRule="auto"/>
      </w:pPr>
      <w:r w:rsidRPr="00CE2898">
        <w:rPr>
          <w:b/>
        </w:rPr>
        <w:t>7.2.</w:t>
      </w:r>
      <w:r>
        <w:t xml:space="preserve"> • определять тип химических реакций;</w:t>
      </w:r>
    </w:p>
    <w:p w:rsidR="00B402DB" w:rsidRDefault="00B402DB" w:rsidP="00B402DB">
      <w:pPr>
        <w:spacing w:line="276" w:lineRule="auto"/>
      </w:pPr>
      <w:r>
        <w:t>• характеризовать физические и химические свойства простых веществ: кислорода и водорода;</w:t>
      </w:r>
    </w:p>
    <w:p w:rsidR="00B402DB" w:rsidRDefault="00B402DB" w:rsidP="00B402DB">
      <w:pPr>
        <w:spacing w:line="276" w:lineRule="auto"/>
      </w:pPr>
      <w:r>
        <w:lastRenderedPageBreak/>
        <w:t xml:space="preserve">• получать, собирать кислород и </w:t>
      </w:r>
      <w:proofErr w:type="gramStart"/>
      <w:r>
        <w:t>водо-род</w:t>
      </w:r>
      <w:proofErr w:type="gramEnd"/>
      <w:r>
        <w:t>;</w:t>
      </w:r>
    </w:p>
    <w:p w:rsidR="00B402DB" w:rsidRDefault="00B402DB" w:rsidP="00B402DB">
      <w:pPr>
        <w:spacing w:line="276" w:lineRule="auto"/>
      </w:pPr>
      <w:r>
        <w:t>• характеризовать физические и химические свойства воды;</w:t>
      </w:r>
    </w:p>
    <w:p w:rsidR="00B402DB" w:rsidRDefault="00B402DB" w:rsidP="00B402DB">
      <w:pPr>
        <w:spacing w:line="276" w:lineRule="auto"/>
      </w:pPr>
      <w:r>
        <w:t>• характеризовать физические и химические свойства основных классов неорганических веществ: оксидов, кислот, оснований, солей;</w:t>
      </w:r>
    </w:p>
    <w:p w:rsidR="00B402DB" w:rsidRDefault="00B402DB" w:rsidP="00B402DB">
      <w:pPr>
        <w:spacing w:line="276" w:lineRule="auto"/>
      </w:pPr>
      <w:r>
        <w:t>• проводить опыты, подтверждающие химические свойства изученных классов неорганических веществ;</w:t>
      </w:r>
    </w:p>
    <w:p w:rsidR="00B402DB" w:rsidRDefault="00B402DB" w:rsidP="00B402DB">
      <w:pPr>
        <w:spacing w:line="276" w:lineRule="auto"/>
      </w:pPr>
      <w:r w:rsidRPr="00CE2898">
        <w:rPr>
          <w:b/>
        </w:rPr>
        <w:t>7.3.</w:t>
      </w:r>
      <w:r>
        <w:t xml:space="preserve"> • характеризовать взаимосвязь между классами неорганических соединений;</w:t>
      </w:r>
    </w:p>
    <w:p w:rsidR="00B402DB" w:rsidRDefault="00B402DB" w:rsidP="00B402DB">
      <w:pPr>
        <w:spacing w:line="276" w:lineRule="auto"/>
      </w:pPr>
      <w:r>
        <w:t>• соблюдать правила безопасной работы при проведении опытов;</w:t>
      </w:r>
    </w:p>
    <w:p w:rsidR="00B402DB" w:rsidRDefault="00B402DB" w:rsidP="00B402DB">
      <w:pPr>
        <w:spacing w:line="276" w:lineRule="auto"/>
      </w:pPr>
      <w:r>
        <w:t>• пользоваться лабораторным оборудованием и посудой;</w:t>
      </w:r>
    </w:p>
    <w:p w:rsidR="00B402DB" w:rsidRDefault="00B402DB" w:rsidP="00B402DB">
      <w:pPr>
        <w:spacing w:line="276" w:lineRule="auto"/>
      </w:pPr>
      <w: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402DB" w:rsidRDefault="00B402DB" w:rsidP="00B402DB">
      <w:pPr>
        <w:spacing w:line="276" w:lineRule="auto"/>
      </w:pPr>
      <w:r>
        <w:t>• составлять уравнения реакций, соответствующих последовательности превращений неорганических веществ различных классов;</w:t>
      </w:r>
    </w:p>
    <w:p w:rsidR="00B402DB" w:rsidRPr="00CE2898" w:rsidRDefault="00B402DB" w:rsidP="00B402DB">
      <w:pPr>
        <w:spacing w:line="276" w:lineRule="auto"/>
        <w:rPr>
          <w:b/>
        </w:rPr>
      </w:pPr>
      <w:r w:rsidRPr="00CE2898">
        <w:rPr>
          <w:b/>
        </w:rPr>
        <w:t>8. Химия в системе наук. Роль химии в жизни человека</w:t>
      </w:r>
      <w:r w:rsidR="00CE2898">
        <w:rPr>
          <w:b/>
        </w:rPr>
        <w:t>.</w:t>
      </w:r>
    </w:p>
    <w:p w:rsidR="00B402DB" w:rsidRDefault="00B402DB" w:rsidP="00B402DB">
      <w:pPr>
        <w:spacing w:line="276" w:lineRule="auto"/>
      </w:pPr>
      <w:r>
        <w:t>• грамотно обращаться с веществами в повседневной жизни;</w:t>
      </w:r>
    </w:p>
    <w:p w:rsidR="00B402DB" w:rsidRDefault="00B402DB" w:rsidP="00B402DB">
      <w:pPr>
        <w:spacing w:line="276" w:lineRule="auto"/>
      </w:pPr>
      <w:r>
        <w:t>• объективно оценивать информацию о веществах и химических процессах;</w:t>
      </w:r>
    </w:p>
    <w:p w:rsidR="00B402DB" w:rsidRDefault="00B402DB" w:rsidP="00B402DB">
      <w:pPr>
        <w:spacing w:line="276" w:lineRule="auto"/>
      </w:pPr>
      <w:r>
        <w:t>• осознавать значение теоретических знаний по химии для практической деятельности человека</w:t>
      </w:r>
    </w:p>
    <w:p w:rsidR="00B402DB" w:rsidRPr="00CE2898" w:rsidRDefault="00B402DB" w:rsidP="00B402DB">
      <w:pPr>
        <w:spacing w:line="276" w:lineRule="auto"/>
        <w:rPr>
          <w:b/>
        </w:rPr>
      </w:pPr>
      <w:r w:rsidRPr="00CE2898">
        <w:rPr>
          <w:b/>
        </w:rPr>
        <w:t>9. Химия в систем</w:t>
      </w:r>
      <w:r w:rsidR="00CE2898" w:rsidRPr="00CE2898">
        <w:rPr>
          <w:b/>
        </w:rPr>
        <w:t>е наук. Роль химии в жизни чело</w:t>
      </w:r>
      <w:r w:rsidRPr="00CE2898">
        <w:rPr>
          <w:b/>
        </w:rPr>
        <w:t>века. Правила безопасного обращения с веществами и лабораторным оборудованием. Способы разделения смесей. Понятие о методах познания в химии.</w:t>
      </w:r>
    </w:p>
    <w:p w:rsidR="00B402DB" w:rsidRDefault="00B402DB" w:rsidP="00B402DB">
      <w:pPr>
        <w:spacing w:line="276" w:lineRule="auto"/>
      </w:pPr>
      <w:r>
        <w:t>• соблюдать правила безопасной работы при проведении опытов;</w:t>
      </w:r>
    </w:p>
    <w:p w:rsidR="00B402DB" w:rsidRDefault="00B402DB" w:rsidP="00B402DB">
      <w:pPr>
        <w:spacing w:line="276" w:lineRule="auto"/>
      </w:pPr>
      <w:r>
        <w:t>• пользоваться лабораторным оборудованием и посудой;</w:t>
      </w:r>
    </w:p>
    <w:p w:rsidR="00B402DB" w:rsidRDefault="00B402DB" w:rsidP="00B402DB">
      <w:pPr>
        <w:spacing w:line="276" w:lineRule="auto"/>
      </w:pPr>
      <w:r>
        <w:t>• оценивать влияние химического загрязнения окружающей среды на организм человека;</w:t>
      </w:r>
    </w:p>
    <w:p w:rsidR="00B402DB" w:rsidRDefault="00B402DB" w:rsidP="00B402DB">
      <w:pPr>
        <w:spacing w:line="276" w:lineRule="auto"/>
      </w:pPr>
      <w:r>
        <w:t xml:space="preserve">• грамотно обращаться с </w:t>
      </w:r>
      <w:r w:rsidR="00B861C9">
        <w:t>веществами в повседневной жизни.</w:t>
      </w:r>
    </w:p>
    <w:p w:rsidR="00B861C9" w:rsidRPr="00B861C9" w:rsidRDefault="00B861C9" w:rsidP="00B861C9">
      <w:pPr>
        <w:pStyle w:val="a3"/>
        <w:numPr>
          <w:ilvl w:val="0"/>
          <w:numId w:val="4"/>
        </w:numPr>
        <w:autoSpaceDE w:val="0"/>
        <w:autoSpaceDN w:val="0"/>
        <w:adjustRightInd w:val="0"/>
        <w:spacing w:line="276" w:lineRule="auto"/>
        <w:jc w:val="both"/>
        <w:rPr>
          <w:rFonts w:eastAsia="Calibri"/>
          <w:b/>
          <w:sz w:val="28"/>
          <w:szCs w:val="28"/>
          <w:lang w:eastAsia="en-US"/>
        </w:rPr>
      </w:pPr>
      <w:r w:rsidRPr="00B861C9">
        <w:rPr>
          <w:rFonts w:eastAsia="Calibri"/>
          <w:b/>
          <w:sz w:val="28"/>
          <w:szCs w:val="28"/>
          <w:lang w:eastAsia="en-US"/>
        </w:rPr>
        <w:t>Описание средних данных по выборке.</w:t>
      </w:r>
    </w:p>
    <w:p w:rsidR="00D5148F" w:rsidRPr="00B861C9" w:rsidRDefault="00D5148F" w:rsidP="00B861C9">
      <w:pPr>
        <w:pStyle w:val="a3"/>
        <w:numPr>
          <w:ilvl w:val="1"/>
          <w:numId w:val="2"/>
        </w:numPr>
        <w:rPr>
          <w:sz w:val="28"/>
          <w:szCs w:val="28"/>
        </w:rPr>
      </w:pPr>
      <w:bookmarkStart w:id="0" w:name="table55"/>
      <w:r w:rsidRPr="00B861C9">
        <w:rPr>
          <w:b/>
          <w:sz w:val="28"/>
          <w:szCs w:val="28"/>
        </w:rPr>
        <w:t>Результаты по образовательным учреждениям</w:t>
      </w:r>
      <w:r w:rsidRPr="00B861C9">
        <w:rPr>
          <w:sz w:val="28"/>
          <w:szCs w:val="28"/>
        </w:rPr>
        <w:t>:</w:t>
      </w:r>
    </w:p>
    <w:p w:rsidR="00D5148F" w:rsidRPr="00D5148F" w:rsidRDefault="00D5148F" w:rsidP="00D5148F">
      <w:pPr>
        <w:rPr>
          <w:sz w:val="28"/>
          <w:szCs w:val="28"/>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534"/>
        <w:gridCol w:w="797"/>
        <w:gridCol w:w="797"/>
        <w:gridCol w:w="797"/>
        <w:gridCol w:w="797"/>
        <w:gridCol w:w="797"/>
        <w:gridCol w:w="798"/>
      </w:tblGrid>
      <w:tr w:rsidR="005E0D22" w:rsidRPr="00AD6558" w:rsidTr="00B861C9">
        <w:trPr>
          <w:trHeight w:val="285"/>
        </w:trPr>
        <w:tc>
          <w:tcPr>
            <w:tcW w:w="9534" w:type="dxa"/>
            <w:tcBorders>
              <w:top w:val="single" w:sz="6" w:space="0" w:color="000000"/>
              <w:left w:val="single" w:sz="12" w:space="0" w:color="000000"/>
              <w:bottom w:val="single" w:sz="12" w:space="0" w:color="000000"/>
              <w:right w:val="single" w:sz="6" w:space="0" w:color="000000"/>
            </w:tcBorders>
            <w:shd w:val="clear" w:color="auto" w:fill="FFFFFF"/>
            <w:vAlign w:val="bottom"/>
            <w:hideMark/>
          </w:tcPr>
          <w:bookmarkEnd w:id="0"/>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Группы участников</w:t>
            </w:r>
          </w:p>
        </w:tc>
        <w:tc>
          <w:tcPr>
            <w:tcW w:w="797" w:type="dxa"/>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Кол-во ОО</w:t>
            </w:r>
          </w:p>
        </w:tc>
        <w:tc>
          <w:tcPr>
            <w:tcW w:w="797" w:type="dxa"/>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Кол-во участников</w:t>
            </w:r>
          </w:p>
        </w:tc>
        <w:tc>
          <w:tcPr>
            <w:tcW w:w="797" w:type="dxa"/>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2</w:t>
            </w:r>
          </w:p>
        </w:tc>
        <w:tc>
          <w:tcPr>
            <w:tcW w:w="797" w:type="dxa"/>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3</w:t>
            </w:r>
          </w:p>
        </w:tc>
        <w:tc>
          <w:tcPr>
            <w:tcW w:w="797" w:type="dxa"/>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4</w:t>
            </w:r>
          </w:p>
        </w:tc>
        <w:tc>
          <w:tcPr>
            <w:tcW w:w="798" w:type="dxa"/>
            <w:tcBorders>
              <w:top w:val="single" w:sz="6" w:space="0" w:color="000000"/>
              <w:left w:val="single" w:sz="6" w:space="0" w:color="000000"/>
              <w:bottom w:val="single" w:sz="12" w:space="0" w:color="000000"/>
              <w:right w:val="single" w:sz="12" w:space="0" w:color="000000"/>
            </w:tcBorders>
            <w:shd w:val="clear" w:color="auto" w:fill="FFFFFF"/>
            <w:vAlign w:val="bottom"/>
            <w:hideMark/>
          </w:tcPr>
          <w:p w:rsidR="005E0D22" w:rsidRPr="00AD6558" w:rsidRDefault="005E0D22" w:rsidP="00D5148F">
            <w:pPr>
              <w:jc w:val="center"/>
              <w:rPr>
                <w:rFonts w:ascii="YS Text" w:hAnsi="YS Text"/>
                <w:color w:val="000000"/>
                <w:sz w:val="23"/>
                <w:szCs w:val="23"/>
              </w:rPr>
            </w:pPr>
            <w:r w:rsidRPr="00AD6558">
              <w:rPr>
                <w:rFonts w:ascii="YS Text" w:hAnsi="YS Text"/>
                <w:b/>
                <w:bCs/>
                <w:color w:val="000000"/>
                <w:sz w:val="23"/>
                <w:szCs w:val="23"/>
              </w:rPr>
              <w:t>5</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AD6558" w:rsidRDefault="005E0D22" w:rsidP="00D5148F">
            <w:pPr>
              <w:ind w:left="426"/>
              <w:rPr>
                <w:rFonts w:ascii="YS Text" w:hAnsi="YS Text"/>
                <w:color w:val="000000"/>
                <w:sz w:val="23"/>
                <w:szCs w:val="23"/>
              </w:rPr>
            </w:pPr>
            <w:r w:rsidRPr="00AD6558">
              <w:rPr>
                <w:rFonts w:ascii="YS Text" w:hAnsi="YS Text"/>
                <w:color w:val="000000"/>
                <w:sz w:val="23"/>
                <w:szCs w:val="23"/>
              </w:rPr>
              <w:t>Вся выборка</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22057</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430587</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6.05</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35.11</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39.35</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19.49</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AD6558" w:rsidRDefault="005E0D22" w:rsidP="00D5148F">
            <w:pPr>
              <w:ind w:left="426"/>
              <w:rPr>
                <w:rFonts w:ascii="YS Text" w:hAnsi="YS Text"/>
                <w:color w:val="000000"/>
                <w:sz w:val="23"/>
                <w:szCs w:val="23"/>
              </w:rPr>
            </w:pPr>
            <w:r w:rsidRPr="00AD6558">
              <w:rPr>
                <w:rFonts w:ascii="YS Text" w:hAnsi="YS Text"/>
                <w:color w:val="000000"/>
                <w:sz w:val="23"/>
                <w:szCs w:val="23"/>
              </w:rPr>
              <w:t>Архангельская обл.</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191</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3336</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5.77</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31.2</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40.89</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22.14</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ind w:left="426"/>
              <w:rPr>
                <w:rFonts w:ascii="YS Text" w:hAnsi="YS Text"/>
                <w:b/>
                <w:color w:val="000000"/>
                <w:sz w:val="23"/>
                <w:szCs w:val="23"/>
              </w:rPr>
            </w:pPr>
            <w:proofErr w:type="spellStart"/>
            <w:r w:rsidRPr="00B861C9">
              <w:rPr>
                <w:rFonts w:ascii="YS Text" w:hAnsi="YS Text"/>
                <w:b/>
                <w:color w:val="000000"/>
                <w:sz w:val="23"/>
                <w:szCs w:val="23"/>
              </w:rPr>
              <w:t>Пинежский</w:t>
            </w:r>
            <w:proofErr w:type="spellEnd"/>
            <w:r w:rsidRPr="00B861C9">
              <w:rPr>
                <w:rFonts w:ascii="YS Text" w:hAnsi="YS Text"/>
                <w:b/>
                <w:color w:val="000000"/>
                <w:sz w:val="23"/>
                <w:szCs w:val="23"/>
              </w:rPr>
              <w:t xml:space="preserve"> муниципальный район</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jc w:val="center"/>
              <w:rPr>
                <w:b/>
                <w:color w:val="000000"/>
              </w:rPr>
            </w:pPr>
            <w:r w:rsidRPr="00B861C9">
              <w:rPr>
                <w:b/>
                <w:color w:val="000000"/>
              </w:rPr>
              <w:t>4</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jc w:val="center"/>
              <w:rPr>
                <w:b/>
                <w:color w:val="000000"/>
              </w:rPr>
            </w:pPr>
            <w:r w:rsidRPr="00B861C9">
              <w:rPr>
                <w:b/>
                <w:color w:val="000000"/>
              </w:rPr>
              <w:t>51</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jc w:val="center"/>
              <w:rPr>
                <w:b/>
                <w:color w:val="000000"/>
              </w:rPr>
            </w:pPr>
            <w:r w:rsidRPr="00B861C9">
              <w:rPr>
                <w:b/>
                <w:color w:val="000000"/>
              </w:rPr>
              <w:t>3.92</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jc w:val="center"/>
              <w:rPr>
                <w:b/>
                <w:color w:val="000000"/>
              </w:rPr>
            </w:pPr>
            <w:r w:rsidRPr="00B861C9">
              <w:rPr>
                <w:b/>
                <w:color w:val="000000"/>
              </w:rPr>
              <w:t>50.98</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jc w:val="center"/>
              <w:rPr>
                <w:b/>
                <w:color w:val="000000"/>
              </w:rPr>
            </w:pPr>
            <w:r w:rsidRPr="00B861C9">
              <w:rPr>
                <w:b/>
                <w:color w:val="000000"/>
              </w:rPr>
              <w:t>35.29</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B861C9" w:rsidRDefault="005E0D22" w:rsidP="00D5148F">
            <w:pPr>
              <w:jc w:val="center"/>
              <w:rPr>
                <w:b/>
                <w:color w:val="000000"/>
              </w:rPr>
            </w:pPr>
            <w:r w:rsidRPr="00B861C9">
              <w:rPr>
                <w:b/>
                <w:color w:val="000000"/>
              </w:rPr>
              <w:t>9.8</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AD6558" w:rsidRDefault="005E0D22" w:rsidP="00D5148F">
            <w:pPr>
              <w:ind w:left="426"/>
              <w:rPr>
                <w:rFonts w:ascii="YS Text" w:hAnsi="YS Text"/>
                <w:color w:val="000000"/>
                <w:sz w:val="23"/>
                <w:szCs w:val="23"/>
              </w:rPr>
            </w:pPr>
            <w:r w:rsidRPr="00AD6558">
              <w:rPr>
                <w:rFonts w:ascii="YS Text" w:hAnsi="YS Text"/>
                <w:color w:val="000000"/>
                <w:sz w:val="23"/>
                <w:szCs w:val="23"/>
              </w:rPr>
              <w:t>Муниципальное бюджетное общеобразовательное учреждение «</w:t>
            </w:r>
            <w:proofErr w:type="spellStart"/>
            <w:r w:rsidRPr="00AD6558">
              <w:rPr>
                <w:rFonts w:ascii="YS Text" w:hAnsi="YS Text"/>
                <w:color w:val="000000"/>
                <w:sz w:val="23"/>
                <w:szCs w:val="23"/>
              </w:rPr>
              <w:t>Карпогорская</w:t>
            </w:r>
            <w:proofErr w:type="spellEnd"/>
            <w:r w:rsidRPr="00AD6558">
              <w:rPr>
                <w:rFonts w:ascii="YS Text" w:hAnsi="YS Text"/>
                <w:color w:val="000000"/>
                <w:sz w:val="23"/>
                <w:szCs w:val="23"/>
              </w:rPr>
              <w:t xml:space="preserve"> средняя </w:t>
            </w:r>
            <w:r w:rsidRPr="00AD6558">
              <w:rPr>
                <w:rFonts w:ascii="YS Text" w:hAnsi="YS Text"/>
                <w:color w:val="000000"/>
                <w:sz w:val="23"/>
                <w:szCs w:val="23"/>
              </w:rPr>
              <w:lastRenderedPageBreak/>
              <w:t>школа № 118» муниципального образования «</w:t>
            </w:r>
            <w:proofErr w:type="spellStart"/>
            <w:r w:rsidRPr="00AD6558">
              <w:rPr>
                <w:rFonts w:ascii="YS Text" w:hAnsi="YS Text"/>
                <w:color w:val="000000"/>
                <w:sz w:val="23"/>
                <w:szCs w:val="23"/>
              </w:rPr>
              <w:t>Пинежский</w:t>
            </w:r>
            <w:proofErr w:type="spellEnd"/>
            <w:r w:rsidRPr="00AD6558">
              <w:rPr>
                <w:rFonts w:ascii="YS Text" w:hAnsi="YS Text"/>
                <w:color w:val="000000"/>
                <w:sz w:val="23"/>
                <w:szCs w:val="23"/>
              </w:rPr>
              <w:t xml:space="preserve"> муниципальный район»</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23</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52.17</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43.48</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4.35</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AD6558" w:rsidRDefault="005E0D22" w:rsidP="00D5148F">
            <w:pPr>
              <w:ind w:left="426"/>
              <w:rPr>
                <w:rFonts w:ascii="YS Text" w:hAnsi="YS Text"/>
                <w:color w:val="000000"/>
                <w:sz w:val="23"/>
                <w:szCs w:val="23"/>
              </w:rPr>
            </w:pPr>
            <w:r w:rsidRPr="00AD6558">
              <w:rPr>
                <w:rFonts w:ascii="YS Text" w:hAnsi="YS Text"/>
                <w:color w:val="000000"/>
                <w:sz w:val="23"/>
                <w:szCs w:val="23"/>
              </w:rPr>
              <w:lastRenderedPageBreak/>
              <w:t>Муниципальное бюджетное общеобразовательное учреждение «</w:t>
            </w:r>
            <w:proofErr w:type="spellStart"/>
            <w:r w:rsidRPr="00AD6558">
              <w:rPr>
                <w:rFonts w:ascii="YS Text" w:hAnsi="YS Text"/>
                <w:color w:val="000000"/>
                <w:sz w:val="23"/>
                <w:szCs w:val="23"/>
              </w:rPr>
              <w:t>Сийская</w:t>
            </w:r>
            <w:proofErr w:type="spellEnd"/>
            <w:r w:rsidRPr="00AD6558">
              <w:rPr>
                <w:rFonts w:ascii="YS Text" w:hAnsi="YS Text"/>
                <w:color w:val="000000"/>
                <w:sz w:val="23"/>
                <w:szCs w:val="23"/>
              </w:rPr>
              <w:t xml:space="preserve"> средняя школа № 116» муниципального образования «</w:t>
            </w:r>
            <w:proofErr w:type="spellStart"/>
            <w:r w:rsidRPr="00AD6558">
              <w:rPr>
                <w:rFonts w:ascii="YS Text" w:hAnsi="YS Text"/>
                <w:color w:val="000000"/>
                <w:sz w:val="23"/>
                <w:szCs w:val="23"/>
              </w:rPr>
              <w:t>Пинежский</w:t>
            </w:r>
            <w:proofErr w:type="spellEnd"/>
            <w:r w:rsidRPr="00AD6558">
              <w:rPr>
                <w:rFonts w:ascii="YS Text" w:hAnsi="YS Text"/>
                <w:color w:val="000000"/>
                <w:sz w:val="23"/>
                <w:szCs w:val="23"/>
              </w:rPr>
              <w:t xml:space="preserve"> муниципальный район»</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11</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18.18</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45.45</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18.18</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18.18</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AD6558" w:rsidRDefault="005E0D22" w:rsidP="00D5148F">
            <w:pPr>
              <w:ind w:left="426"/>
              <w:rPr>
                <w:rFonts w:ascii="YS Text" w:hAnsi="YS Text"/>
                <w:color w:val="000000"/>
                <w:sz w:val="23"/>
                <w:szCs w:val="23"/>
              </w:rPr>
            </w:pPr>
            <w:r w:rsidRPr="00AD6558">
              <w:rPr>
                <w:rFonts w:ascii="YS Text" w:hAnsi="YS Text"/>
                <w:color w:val="000000"/>
                <w:sz w:val="23"/>
                <w:szCs w:val="23"/>
              </w:rPr>
              <w:t>Муниципальное бюджетное общеобразовательное учреждение «</w:t>
            </w:r>
            <w:proofErr w:type="spellStart"/>
            <w:r w:rsidRPr="00AD6558">
              <w:rPr>
                <w:rFonts w:ascii="YS Text" w:hAnsi="YS Text"/>
                <w:color w:val="000000"/>
                <w:sz w:val="23"/>
                <w:szCs w:val="23"/>
              </w:rPr>
              <w:t>Пинежская</w:t>
            </w:r>
            <w:proofErr w:type="spellEnd"/>
            <w:r w:rsidRPr="00AD6558">
              <w:rPr>
                <w:rFonts w:ascii="YS Text" w:hAnsi="YS Text"/>
                <w:color w:val="000000"/>
                <w:sz w:val="23"/>
                <w:szCs w:val="23"/>
              </w:rPr>
              <w:t xml:space="preserve"> средняя школа № 117» муниципального образования «</w:t>
            </w:r>
            <w:proofErr w:type="spellStart"/>
            <w:r w:rsidRPr="00AD6558">
              <w:rPr>
                <w:rFonts w:ascii="YS Text" w:hAnsi="YS Text"/>
                <w:color w:val="000000"/>
                <w:sz w:val="23"/>
                <w:szCs w:val="23"/>
              </w:rPr>
              <w:t>Пинежский</w:t>
            </w:r>
            <w:proofErr w:type="spellEnd"/>
            <w:r w:rsidRPr="00AD6558">
              <w:rPr>
                <w:rFonts w:ascii="YS Text" w:hAnsi="YS Text"/>
                <w:color w:val="000000"/>
                <w:sz w:val="23"/>
                <w:szCs w:val="23"/>
              </w:rPr>
              <w:t xml:space="preserve"> муниципальный район»</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13</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69.23</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23.08</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7.69</w:t>
            </w:r>
          </w:p>
        </w:tc>
      </w:tr>
      <w:tr w:rsidR="005E0D22" w:rsidRPr="00AD6558" w:rsidTr="00B861C9">
        <w:trPr>
          <w:trHeight w:val="285"/>
        </w:trPr>
        <w:tc>
          <w:tcPr>
            <w:tcW w:w="9534"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AD6558" w:rsidRDefault="005E0D22" w:rsidP="00D5148F">
            <w:pPr>
              <w:ind w:left="426"/>
              <w:rPr>
                <w:rFonts w:ascii="YS Text" w:hAnsi="YS Text"/>
                <w:color w:val="000000"/>
                <w:sz w:val="23"/>
                <w:szCs w:val="23"/>
              </w:rPr>
            </w:pPr>
            <w:r w:rsidRPr="00AD6558">
              <w:rPr>
                <w:rFonts w:ascii="YS Text" w:hAnsi="YS Text"/>
                <w:color w:val="000000"/>
                <w:sz w:val="23"/>
                <w:szCs w:val="23"/>
              </w:rPr>
              <w:t>Муниципальное бюджетное общеобразовательное учреждение «</w:t>
            </w:r>
            <w:proofErr w:type="spellStart"/>
            <w:r w:rsidRPr="00AD6558">
              <w:rPr>
                <w:rFonts w:ascii="YS Text" w:hAnsi="YS Text"/>
                <w:color w:val="000000"/>
                <w:sz w:val="23"/>
                <w:szCs w:val="23"/>
              </w:rPr>
              <w:t>Нюхченская</w:t>
            </w:r>
            <w:proofErr w:type="spellEnd"/>
            <w:r w:rsidRPr="00AD6558">
              <w:rPr>
                <w:rFonts w:ascii="YS Text" w:hAnsi="YS Text"/>
                <w:color w:val="000000"/>
                <w:sz w:val="23"/>
                <w:szCs w:val="23"/>
              </w:rPr>
              <w:t xml:space="preserve"> основная школа № 11» муниципального образования «</w:t>
            </w:r>
            <w:proofErr w:type="spellStart"/>
            <w:r w:rsidRPr="00AD6558">
              <w:rPr>
                <w:rFonts w:ascii="YS Text" w:hAnsi="YS Text"/>
                <w:color w:val="000000"/>
                <w:sz w:val="23"/>
                <w:szCs w:val="23"/>
              </w:rPr>
              <w:t>Пинежский</w:t>
            </w:r>
            <w:proofErr w:type="spellEnd"/>
            <w:r w:rsidRPr="00AD6558">
              <w:rPr>
                <w:rFonts w:ascii="YS Text" w:hAnsi="YS Text"/>
                <w:color w:val="000000"/>
                <w:sz w:val="23"/>
                <w:szCs w:val="23"/>
              </w:rPr>
              <w:t xml:space="preserve"> муниципальный район»</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79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75</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25</w:t>
            </w:r>
          </w:p>
        </w:tc>
      </w:tr>
    </w:tbl>
    <w:p w:rsidR="005E0D22" w:rsidRPr="00B861C9" w:rsidRDefault="00D5148F" w:rsidP="00B861C9">
      <w:pPr>
        <w:pStyle w:val="a3"/>
        <w:numPr>
          <w:ilvl w:val="0"/>
          <w:numId w:val="2"/>
        </w:numPr>
        <w:spacing w:before="100" w:beforeAutospacing="1" w:after="100" w:afterAutospacing="1"/>
        <w:outlineLvl w:val="0"/>
        <w:rPr>
          <w:bCs/>
          <w:color w:val="000000"/>
          <w:kern w:val="36"/>
          <w:sz w:val="28"/>
          <w:szCs w:val="28"/>
          <w:shd w:val="clear" w:color="auto" w:fill="FFFFFF"/>
        </w:rPr>
      </w:pPr>
      <w:bookmarkStart w:id="1" w:name="table145"/>
      <w:r w:rsidRPr="00B861C9">
        <w:rPr>
          <w:b/>
          <w:bCs/>
          <w:color w:val="000000"/>
          <w:sz w:val="28"/>
          <w:szCs w:val="28"/>
        </w:rPr>
        <w:t>Сравнение отметок с отметками по журналу</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252"/>
        <w:gridCol w:w="2268"/>
        <w:gridCol w:w="1843"/>
      </w:tblGrid>
      <w:tr w:rsidR="005E0D22" w:rsidRPr="00EA37EE" w:rsidTr="00D5148F">
        <w:trPr>
          <w:trHeight w:val="285"/>
        </w:trPr>
        <w:tc>
          <w:tcPr>
            <w:tcW w:w="6252" w:type="dxa"/>
            <w:tcBorders>
              <w:top w:val="single" w:sz="6" w:space="0" w:color="000000"/>
              <w:left w:val="single" w:sz="12" w:space="0" w:color="000000"/>
              <w:bottom w:val="single" w:sz="12" w:space="0" w:color="000000"/>
              <w:right w:val="single" w:sz="6" w:space="0" w:color="000000"/>
            </w:tcBorders>
            <w:shd w:val="clear" w:color="auto" w:fill="FFFFFF"/>
            <w:vAlign w:val="bottom"/>
            <w:hideMark/>
          </w:tcPr>
          <w:bookmarkEnd w:id="1"/>
          <w:p w:rsidR="005E0D22" w:rsidRPr="00D5148F" w:rsidRDefault="005E0D22" w:rsidP="00D5148F">
            <w:pPr>
              <w:jc w:val="center"/>
              <w:rPr>
                <w:b/>
                <w:bCs/>
                <w:color w:val="000000"/>
              </w:rPr>
            </w:pPr>
            <w:r w:rsidRPr="00D5148F">
              <w:rPr>
                <w:b/>
                <w:bCs/>
                <w:color w:val="000000"/>
              </w:rPr>
              <w:t>Группы участников</w:t>
            </w:r>
          </w:p>
          <w:p w:rsidR="00D5148F" w:rsidRPr="00D5148F" w:rsidRDefault="00D5148F" w:rsidP="00D5148F">
            <w:pPr>
              <w:jc w:val="center"/>
              <w:rPr>
                <w:color w:val="000000"/>
              </w:rPr>
            </w:pPr>
          </w:p>
        </w:tc>
        <w:tc>
          <w:tcPr>
            <w:tcW w:w="2268" w:type="dxa"/>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D5148F" w:rsidRPr="00D5148F" w:rsidRDefault="005E0D22" w:rsidP="00D5148F">
            <w:pPr>
              <w:jc w:val="center"/>
              <w:rPr>
                <w:b/>
                <w:bCs/>
                <w:color w:val="000000"/>
              </w:rPr>
            </w:pPr>
            <w:r w:rsidRPr="00D5148F">
              <w:rPr>
                <w:b/>
                <w:bCs/>
                <w:color w:val="000000"/>
              </w:rPr>
              <w:t>Кол-во</w:t>
            </w:r>
          </w:p>
          <w:p w:rsidR="005E0D22" w:rsidRPr="00D5148F" w:rsidRDefault="005E0D22" w:rsidP="00D5148F">
            <w:pPr>
              <w:jc w:val="center"/>
              <w:rPr>
                <w:color w:val="000000"/>
              </w:rPr>
            </w:pPr>
            <w:r w:rsidRPr="00D5148F">
              <w:rPr>
                <w:b/>
                <w:bCs/>
                <w:color w:val="000000"/>
              </w:rPr>
              <w:t>участников</w:t>
            </w:r>
          </w:p>
        </w:tc>
        <w:tc>
          <w:tcPr>
            <w:tcW w:w="1843" w:type="dxa"/>
            <w:tcBorders>
              <w:top w:val="single" w:sz="6" w:space="0" w:color="000000"/>
              <w:left w:val="single" w:sz="6" w:space="0" w:color="000000"/>
              <w:bottom w:val="single" w:sz="12" w:space="0" w:color="000000"/>
              <w:right w:val="single" w:sz="12" w:space="0" w:color="000000"/>
            </w:tcBorders>
            <w:shd w:val="clear" w:color="auto" w:fill="FFFFFF"/>
            <w:vAlign w:val="bottom"/>
            <w:hideMark/>
          </w:tcPr>
          <w:p w:rsidR="005E0D22" w:rsidRPr="00D5148F" w:rsidRDefault="005E0D22" w:rsidP="00D5148F">
            <w:pPr>
              <w:jc w:val="center"/>
              <w:rPr>
                <w:b/>
                <w:bCs/>
                <w:color w:val="000000"/>
              </w:rPr>
            </w:pPr>
            <w:r w:rsidRPr="00D5148F">
              <w:rPr>
                <w:b/>
                <w:bCs/>
                <w:color w:val="000000"/>
              </w:rPr>
              <w:t>%</w:t>
            </w:r>
          </w:p>
          <w:p w:rsidR="00D5148F" w:rsidRPr="00D5148F" w:rsidRDefault="00D5148F" w:rsidP="00D5148F">
            <w:pPr>
              <w:jc w:val="center"/>
              <w:rPr>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Архангельская обл.</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Понизили (Отметка &lt;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479</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14.48</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Подтвердили (Отметка = Отметке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1879</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56.78</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Повысили (Отметка &gt;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951</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28.74</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3309</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100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b/>
                <w:color w:val="000000"/>
              </w:rPr>
            </w:pPr>
            <w:proofErr w:type="spellStart"/>
            <w:r w:rsidRPr="00D5148F">
              <w:rPr>
                <w:b/>
                <w:color w:val="000000"/>
              </w:rPr>
              <w:t>Пинежский</w:t>
            </w:r>
            <w:proofErr w:type="spellEnd"/>
            <w:r w:rsidRPr="00D5148F">
              <w:rPr>
                <w:b/>
                <w:color w:val="000000"/>
              </w:rPr>
              <w:t xml:space="preserve"> муниципальный район</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b/>
                <w:color w:val="000000"/>
              </w:rPr>
            </w:pPr>
            <w:r w:rsidRPr="00D5148F">
              <w:rPr>
                <w:b/>
                <w:color w:val="000000"/>
              </w:rPr>
              <w:t xml:space="preserve">Понизили (Отметка &lt; </w:t>
            </w:r>
            <w:proofErr w:type="gramStart"/>
            <w:r w:rsidRPr="00D5148F">
              <w:rPr>
                <w:b/>
                <w:color w:val="000000"/>
              </w:rPr>
              <w:t>Отметка</w:t>
            </w:r>
            <w:proofErr w:type="gramEnd"/>
            <w:r w:rsidRPr="00D5148F">
              <w:rPr>
                <w:b/>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10</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19.61</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b/>
                <w:color w:val="000000"/>
              </w:rPr>
            </w:pPr>
            <w:r w:rsidRPr="00D5148F">
              <w:rPr>
                <w:b/>
                <w:color w:val="000000"/>
              </w:rPr>
              <w:t>Подтвердили (Отметка = Отметке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35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68.63</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b/>
                <w:color w:val="000000"/>
              </w:rPr>
            </w:pPr>
            <w:r w:rsidRPr="00D5148F">
              <w:rPr>
                <w:b/>
                <w:color w:val="000000"/>
              </w:rPr>
              <w:t xml:space="preserve">Повысили (Отметка &gt; </w:t>
            </w:r>
            <w:proofErr w:type="gramStart"/>
            <w:r w:rsidRPr="00D5148F">
              <w:rPr>
                <w:b/>
                <w:color w:val="000000"/>
              </w:rPr>
              <w:t>Отметка</w:t>
            </w:r>
            <w:proofErr w:type="gramEnd"/>
            <w:r w:rsidRPr="00D5148F">
              <w:rPr>
                <w:b/>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6</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11.76</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b/>
                <w:color w:val="000000"/>
              </w:rPr>
            </w:pPr>
            <w:r w:rsidRPr="00D5148F">
              <w:rPr>
                <w:b/>
                <w:color w:val="000000"/>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51</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b/>
                <w:color w:val="000000"/>
              </w:rPr>
            </w:pPr>
            <w:r w:rsidRPr="00D5148F">
              <w:rPr>
                <w:b/>
                <w:color w:val="000000"/>
              </w:rPr>
              <w:t>100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D5148F" w:rsidP="00D5148F">
            <w:pPr>
              <w:ind w:left="567"/>
              <w:rPr>
                <w:color w:val="000000"/>
              </w:rPr>
            </w:pPr>
            <w:r w:rsidRPr="00D5148F">
              <w:rPr>
                <w:color w:val="000000"/>
              </w:rPr>
              <w:t>МБОУ</w:t>
            </w:r>
            <w:r w:rsidR="005E0D22" w:rsidRPr="00D5148F">
              <w:rPr>
                <w:color w:val="000000"/>
              </w:rPr>
              <w:t xml:space="preserve"> «</w:t>
            </w:r>
            <w:proofErr w:type="spellStart"/>
            <w:r w:rsidR="005E0D22" w:rsidRPr="00D5148F">
              <w:rPr>
                <w:color w:val="000000"/>
              </w:rPr>
              <w:t>Карпогорская</w:t>
            </w:r>
            <w:proofErr w:type="spellEnd"/>
            <w:r w:rsidR="005E0D22" w:rsidRPr="00D5148F">
              <w:rPr>
                <w:color w:val="000000"/>
              </w:rPr>
              <w:t xml:space="preserve"> средняя школа № 118»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Понизили (Отметка &lt;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4.35</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Подтвердили (Отметка = Отметке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20</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86.96</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Повысили (Отметка &gt;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8.7</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23</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100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D5148F" w:rsidP="00D5148F">
            <w:pPr>
              <w:ind w:left="567"/>
              <w:rPr>
                <w:color w:val="000000"/>
              </w:rPr>
            </w:pPr>
            <w:r w:rsidRPr="00D5148F">
              <w:rPr>
                <w:color w:val="000000"/>
              </w:rPr>
              <w:t xml:space="preserve">МБОУ </w:t>
            </w:r>
            <w:r w:rsidR="005E0D22" w:rsidRPr="00D5148F">
              <w:rPr>
                <w:color w:val="000000"/>
              </w:rPr>
              <w:t>«</w:t>
            </w:r>
            <w:proofErr w:type="spellStart"/>
            <w:r w:rsidR="005E0D22" w:rsidRPr="00D5148F">
              <w:rPr>
                <w:color w:val="000000"/>
              </w:rPr>
              <w:t>Сийская</w:t>
            </w:r>
            <w:proofErr w:type="spellEnd"/>
            <w:r w:rsidR="005E0D22" w:rsidRPr="00D5148F">
              <w:rPr>
                <w:color w:val="000000"/>
              </w:rPr>
              <w:t xml:space="preserve"> средняя школа № 116»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Понизили (Отметка &lt;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9</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81.82</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Подтвердили (Отметка = Отметке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18.18</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lastRenderedPageBreak/>
              <w:t xml:space="preserve">Повысили (Отметка &gt;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11</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100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D5148F" w:rsidP="00D5148F">
            <w:pPr>
              <w:ind w:left="567"/>
              <w:rPr>
                <w:color w:val="000000"/>
              </w:rPr>
            </w:pPr>
            <w:r w:rsidRPr="00D5148F">
              <w:rPr>
                <w:color w:val="000000"/>
              </w:rPr>
              <w:t>МБОУ</w:t>
            </w:r>
            <w:r w:rsidR="005E0D22" w:rsidRPr="00D5148F">
              <w:rPr>
                <w:color w:val="000000"/>
              </w:rPr>
              <w:t xml:space="preserve"> «</w:t>
            </w:r>
            <w:proofErr w:type="spellStart"/>
            <w:r w:rsidR="005E0D22" w:rsidRPr="00D5148F">
              <w:rPr>
                <w:color w:val="000000"/>
              </w:rPr>
              <w:t>Пинежская</w:t>
            </w:r>
            <w:proofErr w:type="spellEnd"/>
            <w:r w:rsidR="005E0D22" w:rsidRPr="00D5148F">
              <w:rPr>
                <w:color w:val="000000"/>
              </w:rPr>
              <w:t xml:space="preserve"> средняя школа № 117»</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Понизили (Отметка &lt;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Подтвердили (Отметка = Отметке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11</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84.62</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Повысили (Отметка &gt;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15.38</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13</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100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D5148F" w:rsidP="00D5148F">
            <w:pPr>
              <w:ind w:left="567"/>
              <w:rPr>
                <w:color w:val="000000"/>
              </w:rPr>
            </w:pPr>
            <w:r w:rsidRPr="00D5148F">
              <w:rPr>
                <w:color w:val="000000"/>
              </w:rPr>
              <w:t xml:space="preserve">МБОУ </w:t>
            </w:r>
            <w:r w:rsidR="005E0D22" w:rsidRPr="00D5148F">
              <w:rPr>
                <w:color w:val="000000"/>
              </w:rPr>
              <w:t>«</w:t>
            </w:r>
            <w:proofErr w:type="spellStart"/>
            <w:r w:rsidR="005E0D22" w:rsidRPr="00D5148F">
              <w:rPr>
                <w:color w:val="000000"/>
              </w:rPr>
              <w:t>Нюхченская</w:t>
            </w:r>
            <w:proofErr w:type="spellEnd"/>
            <w:r w:rsidR="005E0D22" w:rsidRPr="00D5148F">
              <w:rPr>
                <w:color w:val="000000"/>
              </w:rPr>
              <w:t xml:space="preserve"> основная школа № 11»</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Понизили (Отметка &lt;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Подтвердили (Отметка = Отметке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50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 xml:space="preserve">Повысили (Отметка &gt; </w:t>
            </w:r>
            <w:proofErr w:type="gramStart"/>
            <w:r w:rsidRPr="00D5148F">
              <w:rPr>
                <w:color w:val="000000"/>
              </w:rPr>
              <w:t>Отметка</w:t>
            </w:r>
            <w:proofErr w:type="gramEnd"/>
            <w:r w:rsidRPr="00D5148F">
              <w:rPr>
                <w:color w:val="000000"/>
              </w:rPr>
              <w:t xml:space="preserve"> по журналу) %</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50</w:t>
            </w:r>
          </w:p>
        </w:tc>
      </w:tr>
      <w:tr w:rsidR="005E0D22" w:rsidRPr="00EA37EE" w:rsidTr="00D5148F">
        <w:trPr>
          <w:trHeight w:val="285"/>
        </w:trPr>
        <w:tc>
          <w:tcPr>
            <w:tcW w:w="6252"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ind w:left="567"/>
              <w:rPr>
                <w:color w:val="000000"/>
              </w:rPr>
            </w:pPr>
            <w:r w:rsidRPr="00D5148F">
              <w:rPr>
                <w:color w:val="000000"/>
              </w:rPr>
              <w:t>Всего</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4</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D5148F" w:rsidRDefault="005E0D22" w:rsidP="00D5148F">
            <w:pPr>
              <w:jc w:val="center"/>
              <w:rPr>
                <w:color w:val="000000"/>
              </w:rPr>
            </w:pPr>
            <w:r w:rsidRPr="00D5148F">
              <w:rPr>
                <w:color w:val="000000"/>
              </w:rPr>
              <w:t>100</w:t>
            </w:r>
          </w:p>
        </w:tc>
      </w:tr>
    </w:tbl>
    <w:p w:rsidR="005E0D22" w:rsidRPr="00B861C9" w:rsidRDefault="00D5148F" w:rsidP="00B861C9">
      <w:pPr>
        <w:pStyle w:val="a3"/>
        <w:numPr>
          <w:ilvl w:val="0"/>
          <w:numId w:val="2"/>
        </w:numPr>
        <w:spacing w:before="100" w:beforeAutospacing="1" w:after="100" w:afterAutospacing="1"/>
        <w:outlineLvl w:val="0"/>
        <w:rPr>
          <w:b/>
          <w:bCs/>
          <w:color w:val="000000"/>
          <w:kern w:val="36"/>
          <w:sz w:val="28"/>
          <w:szCs w:val="28"/>
          <w:shd w:val="clear" w:color="auto" w:fill="FFFFFF"/>
        </w:rPr>
      </w:pPr>
      <w:bookmarkStart w:id="2" w:name="table175"/>
      <w:r w:rsidRPr="00B861C9">
        <w:rPr>
          <w:b/>
          <w:bCs/>
          <w:color w:val="000000"/>
          <w:sz w:val="28"/>
          <w:szCs w:val="28"/>
        </w:rPr>
        <w:t>Достижение планируемых результатов</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843"/>
        <w:gridCol w:w="628"/>
        <w:gridCol w:w="1602"/>
        <w:gridCol w:w="1893"/>
        <w:gridCol w:w="1887"/>
        <w:gridCol w:w="1330"/>
        <w:gridCol w:w="1604"/>
        <w:gridCol w:w="1743"/>
        <w:gridCol w:w="787"/>
      </w:tblGrid>
      <w:tr w:rsidR="00CE2898" w:rsidRPr="00CE2898" w:rsidTr="00B861C9">
        <w:trPr>
          <w:trHeight w:val="285"/>
        </w:trPr>
        <w:tc>
          <w:tcPr>
            <w:tcW w:w="0" w:type="auto"/>
            <w:tcBorders>
              <w:top w:val="single" w:sz="6" w:space="0" w:color="000000"/>
              <w:left w:val="single" w:sz="12" w:space="0" w:color="000000"/>
              <w:bottom w:val="single" w:sz="12" w:space="0" w:color="000000"/>
              <w:right w:val="single" w:sz="6" w:space="0" w:color="000000"/>
            </w:tcBorders>
            <w:shd w:val="clear" w:color="auto" w:fill="FFFFFF"/>
            <w:vAlign w:val="bottom"/>
            <w:hideMark/>
          </w:tcPr>
          <w:bookmarkEnd w:id="2"/>
          <w:p w:rsidR="005E0D22" w:rsidRPr="00CE2898" w:rsidRDefault="005E0D22" w:rsidP="00CE2898">
            <w:pPr>
              <w:jc w:val="center"/>
              <w:rPr>
                <w:bCs/>
                <w:color w:val="000000"/>
              </w:rPr>
            </w:pPr>
            <w:r w:rsidRPr="00CE2898">
              <w:rPr>
                <w:bCs/>
                <w:color w:val="000000"/>
              </w:rPr>
              <w:t xml:space="preserve">Блоки ПООП обучающийся </w:t>
            </w:r>
            <w:proofErr w:type="gramStart"/>
            <w:r w:rsidRPr="00CE2898">
              <w:rPr>
                <w:bCs/>
                <w:color w:val="000000"/>
              </w:rPr>
              <w:t>научится</w:t>
            </w:r>
            <w:proofErr w:type="gramEnd"/>
            <w:r w:rsidRPr="00CE2898">
              <w:rPr>
                <w:bCs/>
                <w:color w:val="000000"/>
              </w:rPr>
              <w:t xml:space="preserve"> / получит возможность научиться или проверяемые требования (умения) в соответствии с ФГОС (ФК ГОС)</w:t>
            </w:r>
          </w:p>
          <w:p w:rsidR="00B402DB" w:rsidRPr="00CE2898" w:rsidRDefault="00B402DB" w:rsidP="00CE2898">
            <w:pPr>
              <w:jc w:val="center"/>
              <w:rPr>
                <w:color w:val="000000"/>
              </w:rPr>
            </w:pP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CE2898" w:rsidRDefault="005E0D22" w:rsidP="00CE2898">
            <w:pPr>
              <w:jc w:val="center"/>
              <w:rPr>
                <w:bCs/>
                <w:color w:val="000000"/>
              </w:rPr>
            </w:pPr>
            <w:r w:rsidRPr="00CE2898">
              <w:rPr>
                <w:bCs/>
                <w:color w:val="000000"/>
              </w:rPr>
              <w:t>Макс балл</w:t>
            </w:r>
          </w:p>
          <w:p w:rsidR="00B402DB" w:rsidRPr="00CE2898" w:rsidRDefault="00B402DB" w:rsidP="00CE2898">
            <w:pPr>
              <w:jc w:val="center"/>
              <w:rPr>
                <w:bCs/>
                <w:color w:val="000000"/>
              </w:rPr>
            </w:pPr>
          </w:p>
          <w:p w:rsidR="00B402DB" w:rsidRPr="00CE2898" w:rsidRDefault="00B402DB" w:rsidP="00CE2898">
            <w:pPr>
              <w:jc w:val="center"/>
              <w:rPr>
                <w:bCs/>
                <w:color w:val="000000"/>
              </w:rPr>
            </w:pPr>
          </w:p>
          <w:p w:rsidR="00B402DB" w:rsidRPr="00CE2898" w:rsidRDefault="00B402DB" w:rsidP="00CE2898">
            <w:pPr>
              <w:jc w:val="center"/>
              <w:rPr>
                <w:color w:val="000000"/>
              </w:rPr>
            </w:pP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Архангельская обл.</w:t>
            </w:r>
          </w:p>
          <w:p w:rsidR="00B402DB" w:rsidRPr="00CE2898" w:rsidRDefault="00B402DB" w:rsidP="00CE2898">
            <w:pPr>
              <w:jc w:val="center"/>
              <w:rPr>
                <w:color w:val="000000"/>
              </w:rPr>
            </w:pPr>
          </w:p>
          <w:p w:rsidR="00B402DB" w:rsidRPr="00CE2898" w:rsidRDefault="00B402DB" w:rsidP="00CE2898">
            <w:pPr>
              <w:jc w:val="center"/>
              <w:rPr>
                <w:color w:val="000000"/>
              </w:rPr>
            </w:pPr>
          </w:p>
          <w:p w:rsidR="00B402DB" w:rsidRPr="00CE2898" w:rsidRDefault="00B402DB" w:rsidP="00CE2898">
            <w:pPr>
              <w:jc w:val="center"/>
              <w:rPr>
                <w:color w:val="000000"/>
              </w:rPr>
            </w:pP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CE2898" w:rsidRDefault="005E0D22" w:rsidP="00CE2898">
            <w:pPr>
              <w:jc w:val="center"/>
              <w:rPr>
                <w:color w:val="000000"/>
              </w:rPr>
            </w:pPr>
            <w:proofErr w:type="spellStart"/>
            <w:r w:rsidRPr="00CE2898">
              <w:rPr>
                <w:color w:val="000000"/>
              </w:rPr>
              <w:t>Пинежский</w:t>
            </w:r>
            <w:proofErr w:type="spellEnd"/>
            <w:r w:rsidRPr="00CE2898">
              <w:rPr>
                <w:color w:val="000000"/>
              </w:rPr>
              <w:t xml:space="preserve"> муниципальный район</w:t>
            </w:r>
          </w:p>
          <w:p w:rsidR="00B402DB" w:rsidRPr="00CE2898" w:rsidRDefault="00B402DB" w:rsidP="00CE2898">
            <w:pPr>
              <w:jc w:val="center"/>
              <w:rPr>
                <w:color w:val="000000"/>
              </w:rPr>
            </w:pPr>
          </w:p>
          <w:p w:rsidR="00B402DB" w:rsidRPr="00CE2898" w:rsidRDefault="00B402DB" w:rsidP="00CE2898">
            <w:pPr>
              <w:jc w:val="center"/>
              <w:rPr>
                <w:color w:val="000000"/>
              </w:rPr>
            </w:pP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CE2898" w:rsidRDefault="00D5148F" w:rsidP="00CE2898">
            <w:pPr>
              <w:jc w:val="center"/>
              <w:rPr>
                <w:color w:val="000000"/>
              </w:rPr>
            </w:pPr>
            <w:r w:rsidRPr="00CE2898">
              <w:rPr>
                <w:bCs/>
                <w:color w:val="000000"/>
              </w:rPr>
              <w:t>МБОУ</w:t>
            </w:r>
            <w:r w:rsidRPr="00CE2898">
              <w:rPr>
                <w:color w:val="000000"/>
              </w:rPr>
              <w:t xml:space="preserve"> </w:t>
            </w:r>
            <w:r w:rsidR="005E0D22" w:rsidRPr="00CE2898">
              <w:rPr>
                <w:color w:val="000000"/>
              </w:rPr>
              <w:t>«</w:t>
            </w:r>
            <w:proofErr w:type="spellStart"/>
            <w:r w:rsidR="005E0D22" w:rsidRPr="00CE2898">
              <w:rPr>
                <w:color w:val="000000"/>
              </w:rPr>
              <w:t>Карпогорская</w:t>
            </w:r>
            <w:proofErr w:type="spellEnd"/>
            <w:r w:rsidR="005E0D22" w:rsidRPr="00CE2898">
              <w:rPr>
                <w:color w:val="000000"/>
              </w:rPr>
              <w:t xml:space="preserve"> средняя школа № 118»</w:t>
            </w:r>
          </w:p>
          <w:p w:rsidR="00B402DB" w:rsidRPr="00CE2898" w:rsidRDefault="00B402DB" w:rsidP="00CE2898">
            <w:pPr>
              <w:jc w:val="center"/>
              <w:rPr>
                <w:color w:val="000000"/>
              </w:rPr>
            </w:pP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CE2898" w:rsidRDefault="00D5148F" w:rsidP="00CE2898">
            <w:pPr>
              <w:jc w:val="center"/>
              <w:rPr>
                <w:color w:val="000000"/>
              </w:rPr>
            </w:pPr>
            <w:r w:rsidRPr="00CE2898">
              <w:rPr>
                <w:bCs/>
                <w:color w:val="000000"/>
              </w:rPr>
              <w:t>МБОУ</w:t>
            </w:r>
            <w:r w:rsidRPr="00CE2898">
              <w:rPr>
                <w:color w:val="000000"/>
              </w:rPr>
              <w:t xml:space="preserve"> </w:t>
            </w:r>
            <w:r w:rsidR="005E0D22" w:rsidRPr="00CE2898">
              <w:rPr>
                <w:color w:val="000000"/>
              </w:rPr>
              <w:t>«</w:t>
            </w:r>
            <w:proofErr w:type="spellStart"/>
            <w:r w:rsidR="005E0D22" w:rsidRPr="00CE2898">
              <w:rPr>
                <w:color w:val="000000"/>
              </w:rPr>
              <w:t>Сийская</w:t>
            </w:r>
            <w:proofErr w:type="spellEnd"/>
            <w:r w:rsidR="005E0D22" w:rsidRPr="00CE2898">
              <w:rPr>
                <w:color w:val="000000"/>
              </w:rPr>
              <w:t xml:space="preserve"> средняя школа № 116»</w:t>
            </w: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B402DB" w:rsidRPr="00CE2898" w:rsidRDefault="00D5148F" w:rsidP="00CE2898">
            <w:pPr>
              <w:jc w:val="center"/>
              <w:rPr>
                <w:color w:val="000000"/>
              </w:rPr>
            </w:pPr>
            <w:r w:rsidRPr="00CE2898">
              <w:rPr>
                <w:bCs/>
                <w:color w:val="000000"/>
              </w:rPr>
              <w:t>МБОУ</w:t>
            </w:r>
            <w:r w:rsidRPr="00CE2898">
              <w:rPr>
                <w:color w:val="000000"/>
              </w:rPr>
              <w:t xml:space="preserve"> </w:t>
            </w:r>
            <w:r w:rsidR="005E0D22" w:rsidRPr="00CE2898">
              <w:rPr>
                <w:color w:val="000000"/>
              </w:rPr>
              <w:t>«</w:t>
            </w:r>
            <w:proofErr w:type="spellStart"/>
            <w:r w:rsidR="005E0D22" w:rsidRPr="00CE2898">
              <w:rPr>
                <w:color w:val="000000"/>
              </w:rPr>
              <w:t>Пинежская</w:t>
            </w:r>
            <w:proofErr w:type="spellEnd"/>
            <w:r w:rsidR="005E0D22" w:rsidRPr="00CE2898">
              <w:rPr>
                <w:color w:val="000000"/>
              </w:rPr>
              <w:t xml:space="preserve"> средняя школа № 117</w:t>
            </w:r>
          </w:p>
          <w:p w:rsidR="005E0D22" w:rsidRPr="00CE2898" w:rsidRDefault="005E0D22" w:rsidP="00CE2898">
            <w:pPr>
              <w:jc w:val="center"/>
              <w:rPr>
                <w:color w:val="000000"/>
              </w:rPr>
            </w:pPr>
            <w:r w:rsidRPr="00CE2898">
              <w:rPr>
                <w:color w:val="000000"/>
              </w:rPr>
              <w:t>»</w:t>
            </w:r>
          </w:p>
        </w:tc>
        <w:tc>
          <w:tcPr>
            <w:tcW w:w="0" w:type="auto"/>
            <w:tcBorders>
              <w:top w:val="single" w:sz="6" w:space="0" w:color="000000"/>
              <w:left w:val="single" w:sz="6" w:space="0" w:color="000000"/>
              <w:bottom w:val="single" w:sz="12" w:space="0" w:color="000000"/>
              <w:right w:val="single" w:sz="6" w:space="0" w:color="000000"/>
            </w:tcBorders>
            <w:shd w:val="clear" w:color="auto" w:fill="FFFFFF"/>
            <w:vAlign w:val="bottom"/>
            <w:hideMark/>
          </w:tcPr>
          <w:p w:rsidR="005E0D22" w:rsidRPr="00CE2898" w:rsidRDefault="00D5148F" w:rsidP="00CE2898">
            <w:pPr>
              <w:jc w:val="center"/>
              <w:rPr>
                <w:color w:val="000000"/>
              </w:rPr>
            </w:pPr>
            <w:r w:rsidRPr="00CE2898">
              <w:rPr>
                <w:bCs/>
                <w:color w:val="000000"/>
              </w:rPr>
              <w:t>МБОУ</w:t>
            </w:r>
            <w:r w:rsidRPr="00CE2898">
              <w:rPr>
                <w:color w:val="000000"/>
              </w:rPr>
              <w:t xml:space="preserve"> </w:t>
            </w:r>
            <w:r w:rsidR="005E0D22" w:rsidRPr="00CE2898">
              <w:rPr>
                <w:color w:val="000000"/>
              </w:rPr>
              <w:t>«</w:t>
            </w:r>
            <w:proofErr w:type="spellStart"/>
            <w:r w:rsidR="005E0D22" w:rsidRPr="00CE2898">
              <w:rPr>
                <w:color w:val="000000"/>
              </w:rPr>
              <w:t>Нюхченская</w:t>
            </w:r>
            <w:proofErr w:type="spellEnd"/>
            <w:r w:rsidR="005E0D22" w:rsidRPr="00CE2898">
              <w:rPr>
                <w:color w:val="000000"/>
              </w:rPr>
              <w:t xml:space="preserve"> основная школа № 11»</w:t>
            </w:r>
          </w:p>
          <w:p w:rsidR="00B402DB" w:rsidRPr="00CE2898" w:rsidRDefault="00B402DB" w:rsidP="00CE2898">
            <w:pPr>
              <w:jc w:val="center"/>
              <w:rPr>
                <w:color w:val="000000"/>
              </w:rPr>
            </w:pPr>
          </w:p>
        </w:tc>
        <w:tc>
          <w:tcPr>
            <w:tcW w:w="0" w:type="auto"/>
            <w:tcBorders>
              <w:top w:val="single" w:sz="6" w:space="0" w:color="000000"/>
              <w:left w:val="single" w:sz="6" w:space="0" w:color="000000"/>
              <w:bottom w:val="single" w:sz="12" w:space="0" w:color="000000"/>
              <w:right w:val="single" w:sz="12"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РФ</w:t>
            </w:r>
          </w:p>
          <w:p w:rsidR="00B402DB" w:rsidRPr="00CE2898" w:rsidRDefault="00B402DB" w:rsidP="00CE2898">
            <w:pPr>
              <w:jc w:val="center"/>
              <w:rPr>
                <w:color w:val="000000"/>
              </w:rPr>
            </w:pPr>
          </w:p>
          <w:p w:rsidR="00B402DB" w:rsidRPr="00CE2898" w:rsidRDefault="00B402DB" w:rsidP="00CE2898">
            <w:pPr>
              <w:jc w:val="center"/>
              <w:rPr>
                <w:color w:val="000000"/>
              </w:rPr>
            </w:pPr>
          </w:p>
          <w:p w:rsidR="00B402DB" w:rsidRPr="00CE2898" w:rsidRDefault="00B402DB" w:rsidP="00CE2898">
            <w:pPr>
              <w:jc w:val="center"/>
              <w:rPr>
                <w:color w:val="000000"/>
              </w:rPr>
            </w:pP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3336 уч.</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51 уч.</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23 уч.</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11 уч.</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13 уч.</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 уч.</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430587 уч.</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72.33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58.82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52.17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63.64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69.23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74.19</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62.12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56.21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55.07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42.42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71.79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59.24</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60.97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41.18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26.09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63.64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30.77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63.75</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54.83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41.18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39.13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54.55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15.38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54.1</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75.13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81.16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54.55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71.79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83.33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70.96</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lastRenderedPageBreak/>
              <w:t>3.2</w:t>
            </w:r>
            <w:r w:rsidR="00CE2898" w:rsidRPr="00CE2898">
              <w:rPr>
                <w:color w:val="000000"/>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81.37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91.3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77.27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69.23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56.63</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73.76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78.43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78.26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63.64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84.62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69.97</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74.33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70.59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69.57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59.09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73.08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69.52</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68.62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74.51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78.26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45.45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84.62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67.65</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46.08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60.87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31.82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30.77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E0D22" w:rsidRPr="00CE2898" w:rsidRDefault="005E0D22" w:rsidP="00CE2898">
            <w:pPr>
              <w:jc w:val="center"/>
              <w:rPr>
                <w:color w:val="000000"/>
              </w:rPr>
            </w:pPr>
            <w:r w:rsidRPr="00CE2898">
              <w:rPr>
                <w:color w:val="000000"/>
              </w:rPr>
              <w:t>51.68</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51.92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78.26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45.45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15.38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50.98</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35.61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17.65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4.35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36.36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7.69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35.09</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59.02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39.22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33.33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66.67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57.79</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52.94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78.26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18.18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23.08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68.2</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45.77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15.69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27.27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7.69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47.07</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29.38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13.73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27.27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30.99</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35.64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13.73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17.39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15.38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37.46</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36.74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19.61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28.26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13.64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11.54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12.5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37.4</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50.24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31.37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21.74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54.55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23.08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48.38</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41.53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35.29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45.65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31.82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30.77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40.29</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61.74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68.63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67.39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63.64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80.77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60.35</w:t>
            </w:r>
          </w:p>
        </w:tc>
      </w:tr>
      <w:tr w:rsidR="00CE2898" w:rsidRPr="00CE2898" w:rsidTr="00B861C9">
        <w:trPr>
          <w:trHeight w:val="285"/>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75.37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83.33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84.78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81.82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88.46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62.5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tcPr>
          <w:p w:rsidR="00CE2898" w:rsidRPr="00CE2898" w:rsidRDefault="00CE2898" w:rsidP="00CE2898">
            <w:pPr>
              <w:jc w:val="center"/>
              <w:rPr>
                <w:color w:val="000000"/>
              </w:rPr>
            </w:pPr>
            <w:r w:rsidRPr="00CE2898">
              <w:rPr>
                <w:color w:val="000000"/>
              </w:rPr>
              <w:t>70.28</w:t>
            </w:r>
          </w:p>
        </w:tc>
      </w:tr>
    </w:tbl>
    <w:p w:rsidR="005E0D22" w:rsidRPr="00CE2898" w:rsidRDefault="005E0D22" w:rsidP="00CE2898">
      <w:pPr>
        <w:jc w:val="center"/>
      </w:pPr>
    </w:p>
    <w:p w:rsidR="00B861C9" w:rsidRPr="00B861C9" w:rsidRDefault="007E3BF8" w:rsidP="00B861C9">
      <w:pPr>
        <w:autoSpaceDE w:val="0"/>
        <w:autoSpaceDN w:val="0"/>
        <w:adjustRightInd w:val="0"/>
        <w:spacing w:line="276" w:lineRule="auto"/>
        <w:ind w:left="567"/>
        <w:rPr>
          <w:rFonts w:eastAsia="Calibri"/>
          <w:b/>
          <w:color w:val="000000"/>
          <w:sz w:val="28"/>
          <w:szCs w:val="28"/>
          <w:lang w:eastAsia="en-US"/>
        </w:rPr>
      </w:pPr>
      <w:r>
        <w:rPr>
          <w:rFonts w:eastAsia="Calibri"/>
          <w:b/>
          <w:color w:val="000000"/>
          <w:sz w:val="28"/>
          <w:szCs w:val="28"/>
          <w:lang w:eastAsia="en-US"/>
        </w:rPr>
        <w:t>4)</w:t>
      </w:r>
      <w:r w:rsidR="00B861C9" w:rsidRPr="00B861C9">
        <w:rPr>
          <w:rFonts w:eastAsia="Calibri"/>
          <w:b/>
          <w:color w:val="000000"/>
          <w:sz w:val="28"/>
          <w:szCs w:val="28"/>
          <w:lang w:eastAsia="en-US"/>
        </w:rPr>
        <w:tab/>
        <w:t>Выводы:</w:t>
      </w:r>
    </w:p>
    <w:p w:rsidR="00B861C9" w:rsidRPr="00B861C9" w:rsidRDefault="00B861C9" w:rsidP="00216131">
      <w:pPr>
        <w:autoSpaceDE w:val="0"/>
        <w:autoSpaceDN w:val="0"/>
        <w:adjustRightInd w:val="0"/>
        <w:spacing w:line="276" w:lineRule="auto"/>
        <w:jc w:val="both"/>
        <w:rPr>
          <w:rFonts w:eastAsia="Calibri"/>
          <w:color w:val="000000"/>
          <w:lang w:eastAsia="en-US"/>
        </w:rPr>
      </w:pPr>
      <w:r w:rsidRPr="00B861C9">
        <w:rPr>
          <w:rFonts w:eastAsia="Calibri"/>
          <w:color w:val="000000"/>
          <w:lang w:eastAsia="en-US"/>
        </w:rPr>
        <w:t xml:space="preserve">   При выполнении  ВПР в </w:t>
      </w:r>
      <w:r>
        <w:rPr>
          <w:rFonts w:eastAsia="Calibri"/>
          <w:color w:val="000000"/>
          <w:lang w:eastAsia="en-US"/>
        </w:rPr>
        <w:t xml:space="preserve">8 </w:t>
      </w:r>
      <w:r w:rsidRPr="00B861C9">
        <w:rPr>
          <w:rFonts w:eastAsia="Calibri"/>
          <w:color w:val="000000"/>
          <w:lang w:eastAsia="en-US"/>
        </w:rPr>
        <w:t xml:space="preserve">классе по </w:t>
      </w:r>
      <w:r>
        <w:rPr>
          <w:rFonts w:eastAsia="Calibri"/>
          <w:color w:val="000000"/>
          <w:lang w:eastAsia="en-US"/>
        </w:rPr>
        <w:t xml:space="preserve">химии </w:t>
      </w:r>
      <w:r w:rsidRPr="00B861C9">
        <w:rPr>
          <w:rFonts w:eastAsia="Calibri"/>
          <w:color w:val="000000"/>
          <w:lang w:eastAsia="en-US"/>
        </w:rPr>
        <w:t xml:space="preserve">принимало участие  </w:t>
      </w:r>
      <w:r>
        <w:rPr>
          <w:rFonts w:eastAsia="Calibri"/>
          <w:color w:val="000000"/>
          <w:lang w:eastAsia="en-US"/>
        </w:rPr>
        <w:t>51</w:t>
      </w:r>
      <w:r w:rsidRPr="00B861C9">
        <w:rPr>
          <w:rFonts w:eastAsia="Calibri"/>
          <w:color w:val="000000"/>
          <w:lang w:eastAsia="en-US"/>
        </w:rPr>
        <w:t xml:space="preserve"> </w:t>
      </w:r>
      <w:proofErr w:type="gramStart"/>
      <w:r w:rsidRPr="00B861C9">
        <w:rPr>
          <w:rFonts w:eastAsia="Calibri"/>
          <w:color w:val="000000"/>
          <w:lang w:eastAsia="en-US"/>
        </w:rPr>
        <w:t>обучающи</w:t>
      </w:r>
      <w:r>
        <w:rPr>
          <w:rFonts w:eastAsia="Calibri"/>
          <w:color w:val="000000"/>
          <w:lang w:eastAsia="en-US"/>
        </w:rPr>
        <w:t>й</w:t>
      </w:r>
      <w:r w:rsidRPr="00B861C9">
        <w:rPr>
          <w:rFonts w:eastAsia="Calibri"/>
          <w:color w:val="000000"/>
          <w:lang w:eastAsia="en-US"/>
        </w:rPr>
        <w:t>ся</w:t>
      </w:r>
      <w:proofErr w:type="gramEnd"/>
      <w:r w:rsidRPr="00B861C9">
        <w:rPr>
          <w:rFonts w:eastAsia="Calibri"/>
          <w:color w:val="000000"/>
          <w:lang w:eastAsia="en-US"/>
        </w:rPr>
        <w:t xml:space="preserve"> из </w:t>
      </w:r>
      <w:r>
        <w:rPr>
          <w:rFonts w:eastAsia="Calibri"/>
          <w:color w:val="000000"/>
          <w:lang w:eastAsia="en-US"/>
        </w:rPr>
        <w:t>4</w:t>
      </w:r>
      <w:r w:rsidRPr="00B861C9">
        <w:rPr>
          <w:rFonts w:eastAsia="Calibri"/>
          <w:color w:val="000000"/>
          <w:lang w:eastAsia="en-US"/>
        </w:rPr>
        <w:t xml:space="preserve"> ОО. Обучающиеся </w:t>
      </w:r>
      <w:r>
        <w:rPr>
          <w:rFonts w:eastAsia="Calibri"/>
          <w:color w:val="000000"/>
          <w:lang w:eastAsia="en-US"/>
        </w:rPr>
        <w:t>8</w:t>
      </w:r>
      <w:r w:rsidRPr="00B861C9">
        <w:rPr>
          <w:rFonts w:eastAsia="Calibri"/>
          <w:color w:val="000000"/>
          <w:lang w:eastAsia="en-US"/>
        </w:rPr>
        <w:t xml:space="preserve"> класса в целом справились с предложенной работой и показали базовый</w:t>
      </w:r>
      <w:r w:rsidR="00216131">
        <w:rPr>
          <w:rFonts w:eastAsia="Calibri"/>
          <w:color w:val="000000"/>
          <w:lang w:eastAsia="en-US"/>
        </w:rPr>
        <w:t xml:space="preserve"> (удовлетворительный)</w:t>
      </w:r>
      <w:r>
        <w:rPr>
          <w:rFonts w:eastAsia="Calibri"/>
          <w:color w:val="000000"/>
          <w:lang w:eastAsia="en-US"/>
        </w:rPr>
        <w:t xml:space="preserve"> </w:t>
      </w:r>
      <w:r w:rsidRPr="00B861C9">
        <w:rPr>
          <w:rFonts w:eastAsia="Calibri"/>
          <w:color w:val="000000"/>
          <w:lang w:eastAsia="en-US"/>
        </w:rPr>
        <w:t xml:space="preserve">уровень достижения предметных и </w:t>
      </w:r>
      <w:proofErr w:type="spellStart"/>
      <w:r w:rsidRPr="00B861C9">
        <w:rPr>
          <w:rFonts w:eastAsia="Calibri"/>
          <w:color w:val="000000"/>
          <w:lang w:eastAsia="en-US"/>
        </w:rPr>
        <w:t>метапредметных</w:t>
      </w:r>
      <w:proofErr w:type="spellEnd"/>
      <w:r w:rsidRPr="00B861C9">
        <w:rPr>
          <w:rFonts w:eastAsia="Calibri"/>
          <w:color w:val="000000"/>
          <w:lang w:eastAsia="en-US"/>
        </w:rPr>
        <w:t xml:space="preserve"> результатов, однако результаты отдельных заданий требуют дополнительной работы по устранению недочётов. </w:t>
      </w:r>
    </w:p>
    <w:p w:rsidR="00B861C9" w:rsidRPr="00B861C9" w:rsidRDefault="00B861C9" w:rsidP="00216131">
      <w:pPr>
        <w:autoSpaceDE w:val="0"/>
        <w:autoSpaceDN w:val="0"/>
        <w:adjustRightInd w:val="0"/>
        <w:spacing w:line="276" w:lineRule="auto"/>
        <w:jc w:val="both"/>
        <w:rPr>
          <w:rFonts w:eastAsia="Calibri"/>
          <w:color w:val="000000"/>
          <w:lang w:eastAsia="en-US"/>
        </w:rPr>
      </w:pPr>
      <w:r w:rsidRPr="00B861C9">
        <w:rPr>
          <w:rFonts w:eastAsia="Calibri"/>
          <w:color w:val="000000"/>
          <w:lang w:eastAsia="en-US"/>
        </w:rPr>
        <w:t xml:space="preserve">Оценивая результаты работы можно сделать вывод, что затруднения вызвали у учащихся </w:t>
      </w:r>
      <w:r>
        <w:rPr>
          <w:rFonts w:eastAsia="Calibri"/>
          <w:color w:val="000000"/>
          <w:lang w:eastAsia="en-US"/>
        </w:rPr>
        <w:t>8</w:t>
      </w:r>
      <w:r w:rsidRPr="00B861C9">
        <w:rPr>
          <w:rFonts w:eastAsia="Calibri"/>
          <w:color w:val="000000"/>
          <w:lang w:eastAsia="en-US"/>
        </w:rPr>
        <w:t xml:space="preserve"> класса:</w:t>
      </w:r>
    </w:p>
    <w:p w:rsidR="00B861C9" w:rsidRPr="00B861C9" w:rsidRDefault="00B861C9" w:rsidP="00B861C9">
      <w:pPr>
        <w:autoSpaceDE w:val="0"/>
        <w:autoSpaceDN w:val="0"/>
        <w:adjustRightInd w:val="0"/>
        <w:spacing w:line="276" w:lineRule="auto"/>
        <w:rPr>
          <w:rFonts w:eastAsia="Calibri"/>
          <w:color w:val="000000"/>
          <w:lang w:eastAsia="en-US"/>
        </w:rPr>
      </w:pPr>
      <w:r w:rsidRPr="00B861C9">
        <w:rPr>
          <w:rFonts w:eastAsia="Calibri"/>
          <w:color w:val="000000"/>
          <w:lang w:eastAsia="en-US"/>
        </w:rPr>
        <w:t xml:space="preserve"> - базовые задания  - 2.1, 2.2, 5.2, </w:t>
      </w:r>
      <w:r w:rsidR="001964DB">
        <w:rPr>
          <w:rFonts w:eastAsia="Calibri"/>
          <w:color w:val="000000"/>
          <w:lang w:eastAsia="en-US"/>
        </w:rPr>
        <w:t>6.1, 6.4, 6.5.</w:t>
      </w:r>
      <w:r w:rsidRPr="00B861C9">
        <w:rPr>
          <w:rFonts w:eastAsia="Calibri"/>
          <w:color w:val="000000"/>
          <w:lang w:eastAsia="en-US"/>
        </w:rPr>
        <w:t xml:space="preserve"> </w:t>
      </w:r>
    </w:p>
    <w:p w:rsidR="00B861C9" w:rsidRPr="00B861C9" w:rsidRDefault="00B861C9" w:rsidP="00B861C9">
      <w:pPr>
        <w:autoSpaceDE w:val="0"/>
        <w:autoSpaceDN w:val="0"/>
        <w:adjustRightInd w:val="0"/>
        <w:spacing w:line="276" w:lineRule="auto"/>
        <w:rPr>
          <w:rFonts w:eastAsia="Calibri"/>
          <w:color w:val="000000"/>
          <w:lang w:eastAsia="en-US"/>
        </w:rPr>
      </w:pPr>
      <w:r w:rsidRPr="00B861C9">
        <w:rPr>
          <w:rFonts w:eastAsia="Calibri"/>
          <w:color w:val="000000"/>
          <w:lang w:eastAsia="en-US"/>
        </w:rPr>
        <w:t xml:space="preserve">-  задания повышенной сложности  - </w:t>
      </w:r>
      <w:r w:rsidR="001964DB">
        <w:rPr>
          <w:rFonts w:eastAsia="Calibri"/>
          <w:color w:val="000000"/>
          <w:lang w:eastAsia="en-US"/>
        </w:rPr>
        <w:t>7</w:t>
      </w:r>
      <w:r w:rsidRPr="00B861C9">
        <w:rPr>
          <w:rFonts w:eastAsia="Calibri"/>
          <w:color w:val="000000"/>
          <w:lang w:eastAsia="en-US"/>
        </w:rPr>
        <w:t xml:space="preserve">.1., </w:t>
      </w:r>
      <w:r w:rsidR="001964DB">
        <w:rPr>
          <w:rFonts w:eastAsia="Calibri"/>
          <w:color w:val="000000"/>
          <w:lang w:eastAsia="en-US"/>
        </w:rPr>
        <w:t>7</w:t>
      </w:r>
      <w:r w:rsidRPr="00B861C9">
        <w:rPr>
          <w:rFonts w:eastAsia="Calibri"/>
          <w:color w:val="000000"/>
          <w:lang w:eastAsia="en-US"/>
        </w:rPr>
        <w:t xml:space="preserve">.2, </w:t>
      </w:r>
      <w:r w:rsidR="001964DB">
        <w:rPr>
          <w:rFonts w:eastAsia="Calibri"/>
          <w:color w:val="000000"/>
          <w:lang w:eastAsia="en-US"/>
        </w:rPr>
        <w:t>7</w:t>
      </w:r>
      <w:r w:rsidRPr="00B861C9">
        <w:rPr>
          <w:rFonts w:eastAsia="Calibri"/>
          <w:color w:val="000000"/>
          <w:lang w:eastAsia="en-US"/>
        </w:rPr>
        <w:t>.3.</w:t>
      </w:r>
      <w:r w:rsidRPr="00B861C9">
        <w:rPr>
          <w:rFonts w:eastAsia="Calibri"/>
          <w:color w:val="000000"/>
          <w:lang w:eastAsia="en-US"/>
        </w:rPr>
        <w:tab/>
      </w:r>
    </w:p>
    <w:p w:rsidR="00B861C9" w:rsidRPr="00B861C9" w:rsidRDefault="00B861C9" w:rsidP="00B861C9">
      <w:pPr>
        <w:autoSpaceDE w:val="0"/>
        <w:autoSpaceDN w:val="0"/>
        <w:adjustRightInd w:val="0"/>
        <w:spacing w:line="276" w:lineRule="auto"/>
        <w:rPr>
          <w:rFonts w:eastAsia="Calibri"/>
          <w:b/>
          <w:color w:val="000000"/>
          <w:lang w:eastAsia="en-US"/>
        </w:rPr>
      </w:pPr>
      <w:r w:rsidRPr="00B861C9">
        <w:rPr>
          <w:rFonts w:eastAsia="Calibri"/>
          <w:b/>
          <w:color w:val="000000"/>
          <w:lang w:eastAsia="en-US"/>
        </w:rPr>
        <w:t xml:space="preserve">Блоки ПООП, в которых </w:t>
      </w:r>
      <w:proofErr w:type="spellStart"/>
      <w:r w:rsidRPr="00B861C9">
        <w:rPr>
          <w:rFonts w:eastAsia="Calibri"/>
          <w:b/>
          <w:color w:val="000000"/>
          <w:lang w:eastAsia="en-US"/>
        </w:rPr>
        <w:t>справляемость</w:t>
      </w:r>
      <w:proofErr w:type="spellEnd"/>
      <w:r w:rsidRPr="00B861C9">
        <w:rPr>
          <w:rFonts w:eastAsia="Calibri"/>
          <w:b/>
          <w:color w:val="000000"/>
          <w:lang w:eastAsia="en-US"/>
        </w:rPr>
        <w:t xml:space="preserve"> по результатам ВПР ниже 50% в </w:t>
      </w:r>
      <w:proofErr w:type="spellStart"/>
      <w:r w:rsidRPr="00B861C9">
        <w:rPr>
          <w:rFonts w:eastAsia="Calibri"/>
          <w:b/>
          <w:color w:val="000000"/>
          <w:lang w:eastAsia="en-US"/>
        </w:rPr>
        <w:t>Пинежском</w:t>
      </w:r>
      <w:proofErr w:type="spellEnd"/>
      <w:r w:rsidRPr="00B861C9">
        <w:rPr>
          <w:rFonts w:eastAsia="Calibri"/>
          <w:b/>
          <w:color w:val="000000"/>
          <w:lang w:eastAsia="en-US"/>
        </w:rPr>
        <w:t xml:space="preserve"> районе:</w:t>
      </w:r>
    </w:p>
    <w:p w:rsidR="00B861C9" w:rsidRPr="00B861C9" w:rsidRDefault="00B861C9" w:rsidP="00B861C9">
      <w:pPr>
        <w:autoSpaceDE w:val="0"/>
        <w:autoSpaceDN w:val="0"/>
        <w:adjustRightInd w:val="0"/>
        <w:spacing w:line="276" w:lineRule="auto"/>
        <w:rPr>
          <w:rFonts w:eastAsia="Calibri"/>
          <w:b/>
          <w:color w:val="000000"/>
          <w:lang w:eastAsia="en-US"/>
        </w:rPr>
      </w:pPr>
      <w:r w:rsidRPr="00B861C9">
        <w:rPr>
          <w:rFonts w:eastAsia="Calibri"/>
          <w:b/>
          <w:color w:val="000000"/>
          <w:lang w:eastAsia="en-US"/>
        </w:rPr>
        <w:t xml:space="preserve">            Темы заданий:</w:t>
      </w:r>
    </w:p>
    <w:p w:rsidR="001964DB" w:rsidRPr="007E3BF8" w:rsidRDefault="001964DB" w:rsidP="001964DB">
      <w:pPr>
        <w:spacing w:line="276" w:lineRule="auto"/>
      </w:pPr>
      <w:r w:rsidRPr="007E3BF8">
        <w:t>2.1. 2.2. Первоначальные химические понятия. Физические и химические явления. Химическая реакция. Признаки химических реакций:</w:t>
      </w:r>
      <w:bookmarkStart w:id="3" w:name="_GoBack"/>
      <w:bookmarkEnd w:id="3"/>
    </w:p>
    <w:p w:rsidR="001964DB" w:rsidRPr="007E3BF8" w:rsidRDefault="001964DB" w:rsidP="001964DB">
      <w:pPr>
        <w:spacing w:line="276" w:lineRule="auto"/>
      </w:pPr>
      <w:r w:rsidRPr="007E3BF8">
        <w:t>5.2. • использовать приобретенные знания для экологически грамотного поведения в окружающей среде;</w:t>
      </w:r>
    </w:p>
    <w:p w:rsidR="001964DB" w:rsidRPr="007E3BF8" w:rsidRDefault="001964DB" w:rsidP="001964DB">
      <w:pPr>
        <w:spacing w:line="276" w:lineRule="auto"/>
      </w:pPr>
      <w:r w:rsidRPr="007E3BF8">
        <w:lastRenderedPageBreak/>
        <w:t>• объективно оценивать информацию о веществах и химических процессах;</w:t>
      </w:r>
    </w:p>
    <w:p w:rsidR="001964DB" w:rsidRPr="007E3BF8" w:rsidRDefault="001964DB" w:rsidP="001964DB">
      <w:pPr>
        <w:spacing w:line="276" w:lineRule="auto"/>
      </w:pPr>
      <w:r w:rsidRPr="007E3BF8">
        <w:t>• осознавать значение теоретических знаний по химии для практической деятельности человека;</w:t>
      </w:r>
    </w:p>
    <w:p w:rsidR="001964DB" w:rsidRPr="007E3BF8" w:rsidRDefault="001964DB" w:rsidP="001964DB">
      <w:pPr>
        <w:spacing w:line="276" w:lineRule="auto"/>
      </w:pPr>
      <w:r w:rsidRPr="007E3BF8">
        <w:t>• понимать необходимость соблюдения предписаний, предлагаемых в инструкциях по использованию лекарств, средств бытовой химии и др.</w:t>
      </w:r>
    </w:p>
    <w:p w:rsidR="001964DB" w:rsidRPr="001964DB" w:rsidRDefault="001964DB" w:rsidP="001964DB">
      <w:pPr>
        <w:spacing w:line="276" w:lineRule="auto"/>
      </w:pPr>
      <w:r w:rsidRPr="001964DB">
        <w:t>6.1. Химическая формула. Массовая доля химического элемента в соединении. Расчеты по химической формуле. Расчеты массовой доли химического элемента в соединении.</w:t>
      </w:r>
    </w:p>
    <w:p w:rsidR="001964DB" w:rsidRPr="001964DB" w:rsidRDefault="001964DB" w:rsidP="001964DB">
      <w:pPr>
        <w:spacing w:line="276" w:lineRule="auto"/>
      </w:pPr>
      <w:r w:rsidRPr="001964DB">
        <w:t>6.2, 6.3, 6.4, 6.5.  Кислород. Водород. Вода. Важнейшие классы неорганических соединений. Оксиды. Основания. Кислоты. Соли (средние). Количество вещества. Моль. Молярная масса. Молярный объем газов.</w:t>
      </w:r>
    </w:p>
    <w:p w:rsidR="001964DB" w:rsidRPr="001964DB" w:rsidRDefault="001964DB" w:rsidP="001964DB">
      <w:pPr>
        <w:spacing w:line="276" w:lineRule="auto"/>
      </w:pPr>
      <w:r w:rsidRPr="001964DB">
        <w:t>7.1, 7.2,7.3. Химическая реакция. Химические уравнения. Закон сохранения массы веществ. Типы химических реакций (соединения, разложения, замещения, обмена). Кислород. Водород. Вода. Генетическая связь между классами неорганических соединений. Правила безопасного обращения с веществами и лабораторным оборудованием. Способы разделения смесей. Понятие о методах познания в химии.</w:t>
      </w:r>
    </w:p>
    <w:p w:rsidR="00B861C9" w:rsidRPr="00B861C9" w:rsidRDefault="00B861C9" w:rsidP="00B861C9">
      <w:pPr>
        <w:jc w:val="both"/>
      </w:pPr>
      <w:r w:rsidRPr="00B861C9">
        <w:t xml:space="preserve">      Лучше всех выполнили задания – </w:t>
      </w:r>
      <w:r w:rsidR="001964DB">
        <w:t>3.1, 3.2, 4.1,4.2, 4.3 и 9.</w:t>
      </w:r>
    </w:p>
    <w:p w:rsidR="00B861C9" w:rsidRPr="00B861C9" w:rsidRDefault="00B861C9" w:rsidP="00B861C9">
      <w:pPr>
        <w:autoSpaceDE w:val="0"/>
        <w:autoSpaceDN w:val="0"/>
        <w:adjustRightInd w:val="0"/>
        <w:spacing w:line="276" w:lineRule="auto"/>
        <w:jc w:val="both"/>
        <w:rPr>
          <w:rFonts w:eastAsia="Calibri"/>
          <w:b/>
          <w:color w:val="000000"/>
          <w:lang w:eastAsia="en-US"/>
        </w:rPr>
      </w:pPr>
      <w:r w:rsidRPr="00B861C9">
        <w:rPr>
          <w:b/>
        </w:rPr>
        <w:t xml:space="preserve">      Итого по </w:t>
      </w:r>
      <w:proofErr w:type="spellStart"/>
      <w:r w:rsidRPr="00B861C9">
        <w:rPr>
          <w:b/>
        </w:rPr>
        <w:t>Пинежскому</w:t>
      </w:r>
      <w:proofErr w:type="spellEnd"/>
      <w:r w:rsidRPr="00B861C9">
        <w:rPr>
          <w:b/>
        </w:rPr>
        <w:t xml:space="preserve"> району: успеваемость – </w:t>
      </w:r>
      <w:r w:rsidR="001964DB">
        <w:rPr>
          <w:b/>
        </w:rPr>
        <w:t>96</w:t>
      </w:r>
      <w:r w:rsidRPr="00B861C9">
        <w:rPr>
          <w:b/>
        </w:rPr>
        <w:t xml:space="preserve">%, качество – </w:t>
      </w:r>
      <w:r w:rsidR="001964DB">
        <w:rPr>
          <w:b/>
        </w:rPr>
        <w:t>45</w:t>
      </w:r>
      <w:r w:rsidRPr="00B861C9">
        <w:rPr>
          <w:b/>
        </w:rPr>
        <w:t>%.</w:t>
      </w:r>
    </w:p>
    <w:p w:rsidR="00B861C9" w:rsidRPr="00B861C9" w:rsidRDefault="001964DB" w:rsidP="00B861C9">
      <w:pPr>
        <w:autoSpaceDE w:val="0"/>
        <w:autoSpaceDN w:val="0"/>
        <w:adjustRightInd w:val="0"/>
        <w:spacing w:line="276" w:lineRule="auto"/>
        <w:jc w:val="both"/>
      </w:pPr>
      <w:r>
        <w:t xml:space="preserve"> </w:t>
      </w:r>
      <w:proofErr w:type="gramStart"/>
      <w:r w:rsidR="00B861C9" w:rsidRPr="00B861C9">
        <w:t>Обучающиеся</w:t>
      </w:r>
      <w:r>
        <w:t xml:space="preserve"> 8</w:t>
      </w:r>
      <w:r w:rsidR="00B861C9" w:rsidRPr="00B861C9">
        <w:t xml:space="preserve"> класса неплохо справились с предложенной работой, успеваемость выше, чем в России (9</w:t>
      </w:r>
      <w:r>
        <w:t>4</w:t>
      </w:r>
      <w:r w:rsidR="00B861C9" w:rsidRPr="00B861C9">
        <w:t>%) и области (</w:t>
      </w:r>
      <w:r>
        <w:t xml:space="preserve">94 </w:t>
      </w:r>
      <w:r w:rsidR="00B861C9" w:rsidRPr="00B861C9">
        <w:t xml:space="preserve">%), но качество ниже, чем по   России – </w:t>
      </w:r>
      <w:r>
        <w:t xml:space="preserve">59% и </w:t>
      </w:r>
      <w:r w:rsidR="00B861C9" w:rsidRPr="00B861C9">
        <w:t xml:space="preserve">области – </w:t>
      </w:r>
      <w:r>
        <w:t>63</w:t>
      </w:r>
      <w:r w:rsidR="00B861C9" w:rsidRPr="00B861C9">
        <w:t xml:space="preserve">%.  У ОО - </w:t>
      </w:r>
      <w:r w:rsidR="00BB5BAA">
        <w:t>у  МБОУ «</w:t>
      </w:r>
      <w:proofErr w:type="spellStart"/>
      <w:r w:rsidR="00BB5BAA">
        <w:t>Нюхченская</w:t>
      </w:r>
      <w:proofErr w:type="spellEnd"/>
      <w:r w:rsidR="00BB5BAA">
        <w:t xml:space="preserve"> ОШ № 11,  МБОУ «КСШ №118» и </w:t>
      </w:r>
      <w:r w:rsidR="00B861C9" w:rsidRPr="00B861C9">
        <w:t>МБОУ «</w:t>
      </w:r>
      <w:proofErr w:type="spellStart"/>
      <w:r w:rsidR="00B861C9" w:rsidRPr="00B861C9">
        <w:t>Пинежская</w:t>
      </w:r>
      <w:proofErr w:type="spellEnd"/>
      <w:r w:rsidR="00B861C9" w:rsidRPr="00B861C9">
        <w:t xml:space="preserve"> СШ№ 117» - успеваемость 100%, </w:t>
      </w:r>
      <w:r w:rsidR="00BB5BAA">
        <w:t xml:space="preserve"> </w:t>
      </w:r>
      <w:r w:rsidR="00BB5BAA" w:rsidRPr="00BB5BAA">
        <w:t>у  МБОУ «</w:t>
      </w:r>
      <w:proofErr w:type="spellStart"/>
      <w:r w:rsidR="00BB5BAA" w:rsidRPr="00BB5BAA">
        <w:t>Нюхченская</w:t>
      </w:r>
      <w:proofErr w:type="spellEnd"/>
      <w:r w:rsidR="00BB5BAA" w:rsidRPr="00BB5BAA">
        <w:t xml:space="preserve"> ОШ № 11» </w:t>
      </w:r>
      <w:r w:rsidR="00BB5BAA">
        <w:t>- к</w:t>
      </w:r>
      <w:r w:rsidR="00B861C9" w:rsidRPr="00B861C9">
        <w:t xml:space="preserve">ачество – 100 % </w:t>
      </w:r>
      <w:r w:rsidR="00BB5BAA">
        <w:t>.</w:t>
      </w:r>
      <w:proofErr w:type="gramEnd"/>
    </w:p>
    <w:p w:rsidR="00BB5BAA" w:rsidRDefault="00B861C9" w:rsidP="00B861C9">
      <w:pPr>
        <w:autoSpaceDE w:val="0"/>
        <w:autoSpaceDN w:val="0"/>
        <w:adjustRightInd w:val="0"/>
        <w:spacing w:line="276" w:lineRule="auto"/>
        <w:jc w:val="both"/>
      </w:pPr>
      <w:r w:rsidRPr="00B861C9">
        <w:t>Сам</w:t>
      </w:r>
      <w:r w:rsidR="00BB5BAA">
        <w:t xml:space="preserve">ая </w:t>
      </w:r>
      <w:r w:rsidRPr="00B861C9">
        <w:t xml:space="preserve"> низк</w:t>
      </w:r>
      <w:r w:rsidR="00BB5BAA">
        <w:t>ая</w:t>
      </w:r>
      <w:r w:rsidRPr="00B861C9">
        <w:t xml:space="preserve"> успеваемость </w:t>
      </w:r>
      <w:r w:rsidR="00BB5BAA">
        <w:t xml:space="preserve">у МБОУ </w:t>
      </w:r>
      <w:r w:rsidR="00BB5BAA" w:rsidRPr="00BB5BAA">
        <w:t>«</w:t>
      </w:r>
      <w:proofErr w:type="spellStart"/>
      <w:r w:rsidR="00BB5BAA" w:rsidRPr="00BB5BAA">
        <w:t>Сийская</w:t>
      </w:r>
      <w:proofErr w:type="spellEnd"/>
      <w:r w:rsidR="00BB5BAA" w:rsidRPr="00BB5BAA">
        <w:t xml:space="preserve"> средняя школа № 116»</w:t>
      </w:r>
      <w:r w:rsidR="00BB5BAA">
        <w:t>.</w:t>
      </w:r>
    </w:p>
    <w:p w:rsidR="00BB5BAA" w:rsidRPr="00B861C9" w:rsidRDefault="00BB5BAA" w:rsidP="00B861C9">
      <w:pPr>
        <w:autoSpaceDE w:val="0"/>
        <w:autoSpaceDN w:val="0"/>
        <w:adjustRightInd w:val="0"/>
        <w:spacing w:line="276" w:lineRule="auto"/>
        <w:jc w:val="both"/>
      </w:pPr>
      <w:r w:rsidRPr="00BB5BAA">
        <w:t xml:space="preserve"> </w:t>
      </w:r>
      <w:r w:rsidR="00B861C9" w:rsidRPr="00B861C9">
        <w:t xml:space="preserve">    Подтвердили свои отметки с отметками в журнале </w:t>
      </w:r>
      <w:r>
        <w:t>69</w:t>
      </w:r>
      <w:r w:rsidR="00B861C9" w:rsidRPr="00B861C9">
        <w:t xml:space="preserve">% </w:t>
      </w:r>
      <w:proofErr w:type="gramStart"/>
      <w:r w:rsidR="00B861C9" w:rsidRPr="00B861C9">
        <w:t>обучающихся</w:t>
      </w:r>
      <w:proofErr w:type="gramEnd"/>
      <w:r w:rsidR="00B861C9" w:rsidRPr="00B861C9">
        <w:t xml:space="preserve"> </w:t>
      </w:r>
      <w:proofErr w:type="spellStart"/>
      <w:r w:rsidR="00B861C9" w:rsidRPr="00B861C9">
        <w:t>Пинежского</w:t>
      </w:r>
      <w:proofErr w:type="spellEnd"/>
      <w:r w:rsidR="00B861C9" w:rsidRPr="00B861C9">
        <w:t xml:space="preserve"> района.  </w:t>
      </w:r>
    </w:p>
    <w:p w:rsidR="007E3BF8" w:rsidRDefault="007E3BF8" w:rsidP="00B861C9">
      <w:pPr>
        <w:autoSpaceDE w:val="0"/>
        <w:autoSpaceDN w:val="0"/>
        <w:adjustRightInd w:val="0"/>
        <w:spacing w:line="276" w:lineRule="auto"/>
        <w:ind w:left="644"/>
        <w:jc w:val="both"/>
        <w:rPr>
          <w:rFonts w:eastAsia="Calibri"/>
          <w:b/>
          <w:color w:val="000000"/>
          <w:lang w:eastAsia="en-US"/>
        </w:rPr>
      </w:pPr>
    </w:p>
    <w:p w:rsidR="00B861C9" w:rsidRPr="007E3BF8" w:rsidRDefault="00B861C9" w:rsidP="007E3BF8">
      <w:pPr>
        <w:pStyle w:val="a3"/>
        <w:numPr>
          <w:ilvl w:val="0"/>
          <w:numId w:val="8"/>
        </w:numPr>
        <w:autoSpaceDE w:val="0"/>
        <w:autoSpaceDN w:val="0"/>
        <w:adjustRightInd w:val="0"/>
        <w:spacing w:line="276" w:lineRule="auto"/>
        <w:jc w:val="both"/>
        <w:rPr>
          <w:rFonts w:eastAsia="Calibri"/>
          <w:b/>
          <w:color w:val="000000"/>
          <w:sz w:val="28"/>
          <w:szCs w:val="28"/>
          <w:lang w:eastAsia="en-US"/>
        </w:rPr>
      </w:pPr>
      <w:r w:rsidRPr="007E3BF8">
        <w:rPr>
          <w:rFonts w:eastAsia="Calibri"/>
          <w:b/>
          <w:color w:val="000000"/>
          <w:sz w:val="28"/>
          <w:szCs w:val="28"/>
          <w:lang w:eastAsia="en-US"/>
        </w:rPr>
        <w:t>Рекомендации:</w:t>
      </w:r>
    </w:p>
    <w:p w:rsidR="007E3BF8" w:rsidRDefault="007E3BF8" w:rsidP="007E3BF8">
      <w:pPr>
        <w:spacing w:line="276" w:lineRule="auto"/>
        <w:ind w:firstLine="709"/>
        <w:jc w:val="both"/>
      </w:pPr>
      <w:r>
        <w:t xml:space="preserve">Проведенный анализ результатов всероссийских проверочных работ химии  в 8  классах, выявленные проблемы в освоении знаний и умений, составляющих основу химической  грамотности обучающихся, позволяет предложить некоторые общие методические рекомендации по подготовке </w:t>
      </w:r>
      <w:proofErr w:type="spellStart"/>
      <w:r>
        <w:t>обучащихся</w:t>
      </w:r>
      <w:proofErr w:type="spellEnd"/>
      <w:r>
        <w:t xml:space="preserve"> к ВПР: </w:t>
      </w:r>
    </w:p>
    <w:p w:rsidR="007E3BF8" w:rsidRDefault="007E3BF8" w:rsidP="007E3BF8">
      <w:pPr>
        <w:pStyle w:val="a3"/>
        <w:numPr>
          <w:ilvl w:val="2"/>
          <w:numId w:val="7"/>
        </w:numPr>
        <w:spacing w:line="276" w:lineRule="auto"/>
        <w:ind w:left="1134" w:hanging="425"/>
        <w:jc w:val="both"/>
        <w:rPr>
          <w:color w:val="000000"/>
        </w:rPr>
      </w:pPr>
      <w:r>
        <w:t>т</w:t>
      </w:r>
      <w:r>
        <w:rPr>
          <w:color w:val="000000"/>
        </w:rPr>
        <w:t xml:space="preserve">щательно изучить описание и демоверсию ВПР (цель – понять особенности заданий, которые будут предложены учащимся в этом году); </w:t>
      </w:r>
    </w:p>
    <w:p w:rsidR="007E3BF8" w:rsidRDefault="007E3BF8" w:rsidP="007E3BF8">
      <w:pPr>
        <w:pStyle w:val="a3"/>
        <w:numPr>
          <w:ilvl w:val="2"/>
          <w:numId w:val="7"/>
        </w:numPr>
        <w:spacing w:line="276" w:lineRule="auto"/>
        <w:ind w:left="1134" w:hanging="425"/>
        <w:jc w:val="both"/>
        <w:rPr>
          <w:color w:val="000000"/>
        </w:rPr>
      </w:pPr>
      <w:r>
        <w:t>необходимо провести анализ типичных ошибок и затруднений, выявленных по результатам ВПР 2021 года. Анализ проводится учителем по результатам ВПР конкретной образовательной организации, методическим объединением на уровне района. Необходимо также воспользоваться результатами анализа на уровне региона.</w:t>
      </w:r>
    </w:p>
    <w:p w:rsidR="007E3BF8" w:rsidRPr="007E3BF8" w:rsidRDefault="007E3BF8" w:rsidP="007E3BF8">
      <w:pPr>
        <w:pStyle w:val="a3"/>
        <w:numPr>
          <w:ilvl w:val="2"/>
          <w:numId w:val="7"/>
        </w:numPr>
        <w:spacing w:line="276" w:lineRule="auto"/>
        <w:ind w:left="1134" w:hanging="425"/>
        <w:jc w:val="both"/>
        <w:rPr>
          <w:color w:val="000000"/>
        </w:rPr>
      </w:pPr>
      <w:r>
        <w:t xml:space="preserve"> На уроках и во внеурочной деятельности необходимо обеспечить системное освоение обучающимися основного содержания курса химии и обучение оперированию разнообразными видами учебной деятельности. Необходимо запланировать </w:t>
      </w:r>
      <w:r>
        <w:lastRenderedPageBreak/>
        <w:t xml:space="preserve">регулярный мониторинг по отработке отдельных </w:t>
      </w:r>
      <w:proofErr w:type="gramStart"/>
      <w:r>
        <w:t>умений</w:t>
      </w:r>
      <w:proofErr w:type="gramEnd"/>
      <w:r>
        <w:t xml:space="preserve"> как при прохождении текущего содержания, так и при повторении пройденного материала. При проведении мониторинга следует использовать задания разного типа. Особое внимание следует уделить заданиям, представленным в различных вариантах ВПР. </w:t>
      </w:r>
    </w:p>
    <w:p w:rsidR="007E3BF8" w:rsidRPr="007E3BF8" w:rsidRDefault="007E3BF8" w:rsidP="007E3BF8">
      <w:pPr>
        <w:pStyle w:val="a3"/>
        <w:numPr>
          <w:ilvl w:val="2"/>
          <w:numId w:val="7"/>
        </w:numPr>
        <w:spacing w:line="276" w:lineRule="auto"/>
        <w:ind w:left="1134" w:hanging="425"/>
        <w:jc w:val="both"/>
        <w:rPr>
          <w:color w:val="000000"/>
        </w:rPr>
      </w:pPr>
      <w:r w:rsidRPr="007E3BF8">
        <w:t xml:space="preserve">При проведении различных форм контроля более широко использовать задания разного типа, аналогичные заданиям ВПР, </w:t>
      </w:r>
      <w:r w:rsidR="00B861C9" w:rsidRPr="007E3BF8">
        <w:rPr>
          <w:rFonts w:eastAsia="Calibri"/>
          <w:color w:val="000000"/>
          <w:lang w:eastAsia="en-US"/>
        </w:rPr>
        <w:t>организовать индивидуальные тренировочные упражнения для учащихся по разделам учебного курса, в</w:t>
      </w:r>
      <w:r w:rsidRPr="007E3BF8">
        <w:rPr>
          <w:rFonts w:eastAsia="Calibri"/>
          <w:color w:val="000000"/>
          <w:lang w:eastAsia="en-US"/>
        </w:rPr>
        <w:t>ызвавшим наибольшее затруднение.</w:t>
      </w:r>
      <w:r w:rsidRPr="007E3BF8">
        <w:t xml:space="preserve"> </w:t>
      </w:r>
      <w:r w:rsidRPr="007E3BF8">
        <w:rPr>
          <w:rFonts w:eastAsia="Calibri"/>
          <w:color w:val="000000"/>
          <w:lang w:eastAsia="en-US"/>
        </w:rPr>
        <w:t>Особое внимание следует уделить повторению следующих тем: физические и химические явления, признаки химических реакций, вычисление массы вещества по массовой доле, вычисление массовой доли вещества, классификация оксидов, вычисление массы вещества по количеству вещества, типы химических реакций, методы разделения смесей, области применения химических соединений.</w:t>
      </w:r>
    </w:p>
    <w:p w:rsidR="005E0D22" w:rsidRPr="007E3BF8" w:rsidRDefault="00BB5BAA" w:rsidP="007E3BF8">
      <w:pPr>
        <w:pStyle w:val="a3"/>
        <w:numPr>
          <w:ilvl w:val="2"/>
          <w:numId w:val="7"/>
        </w:numPr>
        <w:spacing w:line="276" w:lineRule="auto"/>
        <w:ind w:left="1134" w:hanging="425"/>
        <w:jc w:val="both"/>
        <w:rPr>
          <w:rFonts w:eastAsia="Calibri"/>
          <w:color w:val="000000"/>
          <w:sz w:val="28"/>
          <w:szCs w:val="28"/>
          <w:lang w:eastAsia="en-US"/>
        </w:rPr>
      </w:pPr>
      <w:r w:rsidRPr="007E3BF8">
        <w:rPr>
          <w:rFonts w:eastAsia="Calibri"/>
          <w:color w:val="000000"/>
          <w:lang w:eastAsia="en-US"/>
        </w:rPr>
        <w:t>Повышать мотивацию к изучению химии с помощью разнообразных форм и методов работы.</w:t>
      </w:r>
    </w:p>
    <w:p w:rsidR="005E0D22" w:rsidRPr="00CE2898" w:rsidRDefault="005E0D22" w:rsidP="00CE2898">
      <w:pPr>
        <w:jc w:val="center"/>
      </w:pPr>
    </w:p>
    <w:p w:rsidR="007E3BF8" w:rsidRDefault="007E3BF8" w:rsidP="007E3BF8">
      <w:pPr>
        <w:spacing w:line="276" w:lineRule="auto"/>
        <w:rPr>
          <w:color w:val="000000"/>
        </w:rPr>
      </w:pPr>
    </w:p>
    <w:p w:rsidR="007E3BF8" w:rsidRDefault="007E3BF8" w:rsidP="007E3BF8">
      <w:pPr>
        <w:spacing w:line="276" w:lineRule="auto"/>
      </w:pPr>
      <w:r>
        <w:t xml:space="preserve">                                                                                                      Методистом МБУ ДО «РЦДО»                                            В.М Кузнецова.</w:t>
      </w:r>
    </w:p>
    <w:p w:rsidR="007E3BF8" w:rsidRDefault="007E3BF8" w:rsidP="007E3BF8">
      <w:pPr>
        <w:spacing w:line="276" w:lineRule="auto"/>
      </w:pPr>
    </w:p>
    <w:p w:rsidR="007E3BF8" w:rsidRDefault="007E3BF8" w:rsidP="007E3BF8">
      <w:pPr>
        <w:spacing w:line="276" w:lineRule="auto"/>
      </w:pPr>
    </w:p>
    <w:p w:rsidR="007E3BF8" w:rsidRDefault="007E3BF8" w:rsidP="007E3BF8">
      <w:pPr>
        <w:spacing w:line="276" w:lineRule="auto"/>
      </w:pPr>
    </w:p>
    <w:p w:rsidR="007E3BF8" w:rsidRDefault="007E3BF8" w:rsidP="007E3BF8">
      <w:pPr>
        <w:spacing w:line="276" w:lineRule="auto"/>
      </w:pPr>
    </w:p>
    <w:p w:rsidR="00D5148F" w:rsidRDefault="00D5148F"/>
    <w:sectPr w:rsidR="00D5148F" w:rsidSect="00B861C9">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26D8E"/>
    <w:multiLevelType w:val="hybridMultilevel"/>
    <w:tmpl w:val="EF60F5E2"/>
    <w:lvl w:ilvl="0" w:tplc="78F2578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7D331DF"/>
    <w:multiLevelType w:val="hybridMultilevel"/>
    <w:tmpl w:val="042664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1">
      <w:start w:val="1"/>
      <w:numFmt w:val="decimal"/>
      <w:lvlText w:val="%3)"/>
      <w:lvlJc w:val="left"/>
      <w:pPr>
        <w:ind w:left="464"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FF64606"/>
    <w:multiLevelType w:val="hybridMultilevel"/>
    <w:tmpl w:val="829AD900"/>
    <w:lvl w:ilvl="0" w:tplc="7CD0A7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B730FAA"/>
    <w:multiLevelType w:val="hybridMultilevel"/>
    <w:tmpl w:val="06761C0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1534CB"/>
    <w:multiLevelType w:val="hybridMultilevel"/>
    <w:tmpl w:val="4434F0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207A7D"/>
    <w:multiLevelType w:val="hybridMultilevel"/>
    <w:tmpl w:val="17E86314"/>
    <w:lvl w:ilvl="0" w:tplc="0419000F">
      <w:start w:val="1"/>
      <w:numFmt w:val="decimal"/>
      <w:lvlText w:val="%1."/>
      <w:lvlJc w:val="left"/>
      <w:pPr>
        <w:ind w:left="1080" w:hanging="360"/>
      </w:pPr>
    </w:lvl>
    <w:lvl w:ilvl="1" w:tplc="546E72CE">
      <w:start w:val="1"/>
      <w:numFmt w:val="decimal"/>
      <w:lvlText w:val="%2)"/>
      <w:lvlJc w:val="left"/>
      <w:pPr>
        <w:ind w:left="1815" w:hanging="375"/>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EC27B1C"/>
    <w:multiLevelType w:val="multilevel"/>
    <w:tmpl w:val="5B58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2235F7"/>
    <w:multiLevelType w:val="hybridMultilevel"/>
    <w:tmpl w:val="5DC252B6"/>
    <w:lvl w:ilvl="0" w:tplc="04190011">
      <w:start w:val="1"/>
      <w:numFmt w:val="decimal"/>
      <w:lvlText w:val="%1)"/>
      <w:lvlJc w:val="left"/>
      <w:pPr>
        <w:ind w:left="72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52B"/>
    <w:rsid w:val="001964DB"/>
    <w:rsid w:val="00216131"/>
    <w:rsid w:val="0024452B"/>
    <w:rsid w:val="005E0D22"/>
    <w:rsid w:val="006269E6"/>
    <w:rsid w:val="007E3BF8"/>
    <w:rsid w:val="00B01E9F"/>
    <w:rsid w:val="00B402DB"/>
    <w:rsid w:val="00B861C9"/>
    <w:rsid w:val="00BB5BAA"/>
    <w:rsid w:val="00CE2898"/>
    <w:rsid w:val="00D51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D2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5148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CE28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D2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5148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List Paragraph"/>
    <w:basedOn w:val="a"/>
    <w:uiPriority w:val="34"/>
    <w:qFormat/>
    <w:rsid w:val="00CE28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259922">
      <w:bodyDiv w:val="1"/>
      <w:marLeft w:val="0"/>
      <w:marRight w:val="0"/>
      <w:marTop w:val="0"/>
      <w:marBottom w:val="0"/>
      <w:divBdr>
        <w:top w:val="none" w:sz="0" w:space="0" w:color="auto"/>
        <w:left w:val="none" w:sz="0" w:space="0" w:color="auto"/>
        <w:bottom w:val="none" w:sz="0" w:space="0" w:color="auto"/>
        <w:right w:val="none" w:sz="0" w:space="0" w:color="auto"/>
      </w:divBdr>
    </w:div>
    <w:div w:id="1098793740">
      <w:bodyDiv w:val="1"/>
      <w:marLeft w:val="0"/>
      <w:marRight w:val="0"/>
      <w:marTop w:val="0"/>
      <w:marBottom w:val="0"/>
      <w:divBdr>
        <w:top w:val="none" w:sz="0" w:space="0" w:color="auto"/>
        <w:left w:val="none" w:sz="0" w:space="0" w:color="auto"/>
        <w:bottom w:val="none" w:sz="0" w:space="0" w:color="auto"/>
        <w:right w:val="none" w:sz="0" w:space="0" w:color="auto"/>
      </w:divBdr>
    </w:div>
    <w:div w:id="13246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9989B-F6F0-41AF-A2B2-B83763DA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2529</Words>
  <Characters>14418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2019</dc:creator>
  <cp:keywords/>
  <dc:description/>
  <cp:lastModifiedBy>2019</cp:lastModifiedBy>
  <cp:revision>7</cp:revision>
  <dcterms:created xsi:type="dcterms:W3CDTF">2021-09-12T14:16:00Z</dcterms:created>
  <dcterms:modified xsi:type="dcterms:W3CDTF">2021-09-13T04:21:00Z</dcterms:modified>
</cp:coreProperties>
</file>